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73B" w:rsidRPr="005D4B5D" w:rsidRDefault="0014173B" w:rsidP="0014173B">
      <w:pPr>
        <w:spacing w:before="70"/>
        <w:ind w:left="103"/>
        <w:rPr>
          <w:rFonts w:ascii="Arial" w:hAnsi="Arial" w:cs="Arial"/>
        </w:rPr>
      </w:pPr>
      <w:bookmarkStart w:id="0" w:name="_GoBack"/>
      <w:bookmarkEnd w:id="0"/>
      <w:r w:rsidRPr="005D4B5D">
        <w:rPr>
          <w:rFonts w:ascii="Arial" w:hAnsi="Arial" w:cs="Arial"/>
        </w:rPr>
        <w:t>Dear Parents and Carers</w:t>
      </w:r>
    </w:p>
    <w:p w:rsidR="0014173B" w:rsidRPr="005D4B5D" w:rsidRDefault="0014173B" w:rsidP="0014173B">
      <w:pPr>
        <w:spacing w:before="70"/>
        <w:ind w:left="103"/>
        <w:rPr>
          <w:rFonts w:ascii="Arial" w:hAnsi="Arial" w:cs="Arial"/>
        </w:rPr>
      </w:pPr>
    </w:p>
    <w:p w:rsidR="0014173B" w:rsidRPr="005D4B5D" w:rsidRDefault="0014173B" w:rsidP="0014173B">
      <w:pPr>
        <w:spacing w:before="70"/>
        <w:rPr>
          <w:rFonts w:ascii="Arial" w:hAnsi="Arial" w:cs="Arial"/>
        </w:rPr>
      </w:pPr>
    </w:p>
    <w:p w:rsidR="0014173B" w:rsidRPr="005D4B5D" w:rsidRDefault="0014173B" w:rsidP="0014173B">
      <w:pPr>
        <w:spacing w:before="70"/>
        <w:rPr>
          <w:rFonts w:ascii="Arial" w:hAnsi="Arial" w:cs="Arial"/>
          <w:b/>
          <w:u w:val="single"/>
        </w:rPr>
      </w:pPr>
      <w:r w:rsidRPr="005D4B5D">
        <w:rPr>
          <w:rFonts w:ascii="Arial" w:hAnsi="Arial" w:cs="Arial"/>
          <w:b/>
          <w:u w:val="single"/>
        </w:rPr>
        <w:t>Relationships Education and Health Education Policy:</w:t>
      </w:r>
    </w:p>
    <w:p w:rsidR="0014173B" w:rsidRPr="005D4B5D" w:rsidRDefault="0014173B" w:rsidP="0014173B">
      <w:pPr>
        <w:spacing w:before="70"/>
        <w:rPr>
          <w:rFonts w:ascii="Arial" w:hAnsi="Arial" w:cs="Arial"/>
        </w:rPr>
      </w:pPr>
    </w:p>
    <w:p w:rsidR="0014173B" w:rsidRPr="005D4B5D" w:rsidRDefault="0014173B" w:rsidP="0014173B">
      <w:pPr>
        <w:spacing w:before="70"/>
        <w:ind w:left="103"/>
        <w:rPr>
          <w:rFonts w:ascii="Arial" w:hAnsi="Arial" w:cs="Arial"/>
        </w:rPr>
      </w:pPr>
      <w:r w:rsidRPr="005D4B5D">
        <w:rPr>
          <w:rFonts w:ascii="Arial" w:hAnsi="Arial" w:cs="Arial"/>
        </w:rPr>
        <w:t>Firstly, a huge thank you for your responses earlier in the academic year in the parent consultation regarding the Relationships and Health Education Policy. We fully appreciate your views and would like to share with you the actions made in response to the policy consultation:</w:t>
      </w:r>
    </w:p>
    <w:p w:rsidR="0014173B" w:rsidRPr="005D4B5D" w:rsidRDefault="0014173B" w:rsidP="0014173B">
      <w:pPr>
        <w:spacing w:before="70"/>
        <w:rPr>
          <w:rFonts w:ascii="Arial" w:hAnsi="Arial" w:cs="Arial"/>
        </w:rPr>
      </w:pPr>
    </w:p>
    <w:p w:rsidR="0014173B" w:rsidRPr="005D4B5D" w:rsidRDefault="0014173B" w:rsidP="0014173B">
      <w:pPr>
        <w:pStyle w:val="ListParagraph"/>
        <w:numPr>
          <w:ilvl w:val="0"/>
          <w:numId w:val="1"/>
        </w:numPr>
        <w:spacing w:before="70"/>
        <w:rPr>
          <w:rFonts w:ascii="Arial" w:hAnsi="Arial" w:cs="Arial"/>
        </w:rPr>
      </w:pPr>
      <w:r w:rsidRPr="005D4B5D">
        <w:rPr>
          <w:rFonts w:ascii="Arial" w:hAnsi="Arial" w:cs="Arial"/>
        </w:rPr>
        <w:t>Amendment to wording regarding ‘the right to withdraw’ from the non</w:t>
      </w:r>
      <w:r>
        <w:rPr>
          <w:rFonts w:ascii="Arial" w:hAnsi="Arial" w:cs="Arial"/>
        </w:rPr>
        <w:t>-</w:t>
      </w:r>
      <w:r w:rsidRPr="005D4B5D">
        <w:rPr>
          <w:rFonts w:ascii="Arial" w:hAnsi="Arial" w:cs="Arial"/>
        </w:rPr>
        <w:t>statutory elements of Relationships Education and further clarification</w:t>
      </w:r>
    </w:p>
    <w:p w:rsidR="0014173B" w:rsidRPr="005D4B5D" w:rsidRDefault="0014173B" w:rsidP="0014173B">
      <w:pPr>
        <w:pStyle w:val="ListParagraph"/>
        <w:numPr>
          <w:ilvl w:val="0"/>
          <w:numId w:val="1"/>
        </w:numPr>
        <w:spacing w:before="70"/>
        <w:rPr>
          <w:rFonts w:ascii="Arial" w:hAnsi="Arial" w:cs="Arial"/>
        </w:rPr>
      </w:pPr>
      <w:r w:rsidRPr="005D4B5D">
        <w:rPr>
          <w:rFonts w:ascii="Arial" w:hAnsi="Arial" w:cs="Arial"/>
        </w:rPr>
        <w:t>Policy and planning have been adapted to include how Faith Perspectives will be taken into account</w:t>
      </w:r>
    </w:p>
    <w:p w:rsidR="0014173B" w:rsidRPr="005D4B5D" w:rsidRDefault="0014173B" w:rsidP="0014173B">
      <w:pPr>
        <w:pStyle w:val="ListParagraph"/>
        <w:numPr>
          <w:ilvl w:val="0"/>
          <w:numId w:val="1"/>
        </w:numPr>
        <w:spacing w:before="70"/>
        <w:rPr>
          <w:rFonts w:ascii="Arial" w:hAnsi="Arial" w:cs="Arial"/>
        </w:rPr>
      </w:pPr>
      <w:r>
        <w:rPr>
          <w:rFonts w:ascii="Arial" w:hAnsi="Arial" w:cs="Arial"/>
        </w:rPr>
        <w:t xml:space="preserve">Example </w:t>
      </w:r>
      <w:r w:rsidRPr="005D4B5D">
        <w:rPr>
          <w:rFonts w:ascii="Arial" w:hAnsi="Arial" w:cs="Arial"/>
        </w:rPr>
        <w:t xml:space="preserve">resources on School Website </w:t>
      </w:r>
    </w:p>
    <w:p w:rsidR="0014173B" w:rsidRPr="005D4B5D" w:rsidRDefault="0014173B" w:rsidP="0014173B">
      <w:pPr>
        <w:pStyle w:val="ListParagraph"/>
        <w:numPr>
          <w:ilvl w:val="0"/>
          <w:numId w:val="1"/>
        </w:numPr>
        <w:spacing w:before="70"/>
        <w:rPr>
          <w:rFonts w:ascii="Arial" w:hAnsi="Arial" w:cs="Arial"/>
        </w:rPr>
      </w:pPr>
      <w:r w:rsidRPr="005D4B5D">
        <w:rPr>
          <w:rFonts w:ascii="Arial" w:hAnsi="Arial" w:cs="Arial"/>
        </w:rPr>
        <w:t>Further clarification regarding content covered with regard to LGBTQ+ and gender identity.</w:t>
      </w:r>
    </w:p>
    <w:p w:rsidR="0014173B" w:rsidRPr="005D4B5D" w:rsidRDefault="0014173B" w:rsidP="0014173B">
      <w:pPr>
        <w:spacing w:before="70"/>
        <w:rPr>
          <w:rFonts w:ascii="Arial" w:hAnsi="Arial" w:cs="Arial"/>
        </w:rPr>
      </w:pPr>
    </w:p>
    <w:p w:rsidR="0014173B" w:rsidRPr="005D4B5D" w:rsidRDefault="0014173B" w:rsidP="0014173B">
      <w:pPr>
        <w:spacing w:before="70"/>
        <w:rPr>
          <w:rFonts w:ascii="Arial" w:hAnsi="Arial" w:cs="Arial"/>
        </w:rPr>
      </w:pPr>
      <w:r w:rsidRPr="005D4B5D">
        <w:rPr>
          <w:rFonts w:ascii="Arial" w:hAnsi="Arial" w:cs="Arial"/>
        </w:rPr>
        <w:t>The consultation process is a continuous process, involving all stakeholders and the policy and content will be reviewed regularly. Please find the amended policy on the School Website.</w:t>
      </w:r>
    </w:p>
    <w:p w:rsidR="0014173B" w:rsidRPr="005D4B5D" w:rsidRDefault="0014173B" w:rsidP="0014173B">
      <w:pPr>
        <w:spacing w:before="70"/>
        <w:rPr>
          <w:rFonts w:ascii="Arial" w:hAnsi="Arial" w:cs="Arial"/>
        </w:rPr>
      </w:pPr>
    </w:p>
    <w:p w:rsidR="0014173B" w:rsidRPr="005D4B5D" w:rsidRDefault="0014173B" w:rsidP="0014173B">
      <w:pPr>
        <w:spacing w:before="70"/>
        <w:rPr>
          <w:rFonts w:ascii="Arial" w:hAnsi="Arial" w:cs="Arial"/>
          <w:b/>
          <w:u w:val="single"/>
        </w:rPr>
      </w:pPr>
      <w:r w:rsidRPr="005D4B5D">
        <w:rPr>
          <w:rFonts w:ascii="Arial" w:hAnsi="Arial" w:cs="Arial"/>
          <w:b/>
          <w:u w:val="single"/>
        </w:rPr>
        <w:t>Recovery Curriculum and PSHE:</w:t>
      </w:r>
    </w:p>
    <w:p w:rsidR="0014173B" w:rsidRPr="005D4B5D" w:rsidRDefault="0014173B" w:rsidP="0014173B">
      <w:pPr>
        <w:spacing w:before="70"/>
        <w:rPr>
          <w:rFonts w:ascii="Arial" w:hAnsi="Arial" w:cs="Arial"/>
        </w:rPr>
      </w:pPr>
    </w:p>
    <w:p w:rsidR="0014173B" w:rsidRPr="005D4B5D" w:rsidRDefault="0014173B" w:rsidP="0014173B">
      <w:pPr>
        <w:spacing w:before="70"/>
        <w:rPr>
          <w:rFonts w:ascii="Arial" w:hAnsi="Arial" w:cs="Arial"/>
        </w:rPr>
      </w:pPr>
      <w:r w:rsidRPr="005D4B5D">
        <w:rPr>
          <w:rFonts w:ascii="Arial" w:hAnsi="Arial" w:cs="Arial"/>
        </w:rPr>
        <w:t xml:space="preserve"> An important part of our recovery curriculum is to continue to ensure that our PSHE (including Relationships Education and Health Education) teaching and learning is meeting the immediate needs of our children.</w:t>
      </w:r>
    </w:p>
    <w:p w:rsidR="0014173B" w:rsidRPr="005D4B5D" w:rsidRDefault="0014173B" w:rsidP="0014173B">
      <w:pPr>
        <w:spacing w:before="70"/>
        <w:rPr>
          <w:rFonts w:ascii="Arial" w:hAnsi="Arial" w:cs="Arial"/>
        </w:rPr>
      </w:pPr>
    </w:p>
    <w:p w:rsidR="0014173B" w:rsidRPr="005D4B5D" w:rsidRDefault="0014173B" w:rsidP="0014173B">
      <w:pPr>
        <w:spacing w:before="70"/>
        <w:rPr>
          <w:rFonts w:ascii="Arial" w:hAnsi="Arial" w:cs="Arial"/>
        </w:rPr>
      </w:pPr>
      <w:r w:rsidRPr="005D4B5D">
        <w:rPr>
          <w:rFonts w:ascii="Arial" w:hAnsi="Arial" w:cs="Arial"/>
        </w:rPr>
        <w:t>The Department for Education earlier in the year encouraged schools to prioritise RSHE content based on the needs of their pupils, with particular attention to the importance of positive relationships, as well as mental and physical health.’</w:t>
      </w:r>
    </w:p>
    <w:p w:rsidR="0014173B" w:rsidRPr="005D4B5D" w:rsidRDefault="0014173B" w:rsidP="0014173B">
      <w:pPr>
        <w:spacing w:before="70"/>
        <w:rPr>
          <w:rFonts w:ascii="Arial" w:hAnsi="Arial" w:cs="Arial"/>
        </w:rPr>
      </w:pPr>
    </w:p>
    <w:p w:rsidR="0014173B" w:rsidRPr="005D4B5D" w:rsidRDefault="0014173B" w:rsidP="0014173B">
      <w:pPr>
        <w:spacing w:before="70"/>
        <w:rPr>
          <w:rFonts w:ascii="Arial" w:hAnsi="Arial" w:cs="Arial"/>
        </w:rPr>
      </w:pPr>
      <w:r w:rsidRPr="005D4B5D">
        <w:rPr>
          <w:rFonts w:ascii="Arial" w:hAnsi="Arial" w:cs="Arial"/>
        </w:rPr>
        <w:t>Ammendments* were made to our PSHE overview in immediate response to impact of Covid 19 Pandemic.</w:t>
      </w:r>
    </w:p>
    <w:p w:rsidR="0014173B" w:rsidRPr="005D4B5D" w:rsidRDefault="0014173B" w:rsidP="0014173B">
      <w:pPr>
        <w:spacing w:before="70"/>
        <w:rPr>
          <w:rFonts w:ascii="Arial" w:hAnsi="Arial" w:cs="Arial"/>
        </w:rPr>
      </w:pPr>
    </w:p>
    <w:p w:rsidR="0014173B" w:rsidRPr="005D4B5D" w:rsidRDefault="0014173B" w:rsidP="0014173B">
      <w:pPr>
        <w:spacing w:before="70"/>
        <w:rPr>
          <w:rFonts w:ascii="Arial" w:hAnsi="Arial" w:cs="Arial"/>
        </w:rPr>
      </w:pPr>
      <w:r w:rsidRPr="005D4B5D">
        <w:rPr>
          <w:rFonts w:ascii="Arial" w:hAnsi="Arial" w:cs="Arial"/>
        </w:rPr>
        <w:t>The needs of our children were identified using Pupil Consultation (gathering pupils views lesson and survey), our understanding of current trends and likely experiences, alongside an audit of the following:</w:t>
      </w:r>
    </w:p>
    <w:p w:rsidR="0014173B" w:rsidRPr="005D4B5D" w:rsidRDefault="0014173B" w:rsidP="0014173B">
      <w:pPr>
        <w:spacing w:before="70"/>
        <w:rPr>
          <w:rFonts w:ascii="Arial" w:hAnsi="Arial" w:cs="Arial"/>
        </w:rPr>
      </w:pPr>
    </w:p>
    <w:p w:rsidR="0014173B" w:rsidRPr="005D4B5D" w:rsidRDefault="0014173B" w:rsidP="0014173B">
      <w:pPr>
        <w:spacing w:before="70"/>
        <w:ind w:left="103"/>
        <w:rPr>
          <w:rFonts w:ascii="Arial" w:hAnsi="Arial" w:cs="Arial"/>
        </w:rPr>
      </w:pPr>
      <w:r w:rsidRPr="005D4B5D">
        <w:rPr>
          <w:rFonts w:ascii="Arial" w:hAnsi="Arial" w:cs="Arial"/>
        </w:rPr>
        <w:t>• the PSHE learning pupils have missed</w:t>
      </w:r>
    </w:p>
    <w:p w:rsidR="0014173B" w:rsidRPr="005D4B5D" w:rsidRDefault="0014173B" w:rsidP="0014173B">
      <w:pPr>
        <w:spacing w:before="70"/>
        <w:ind w:left="103"/>
        <w:rPr>
          <w:rFonts w:ascii="Arial" w:hAnsi="Arial" w:cs="Arial"/>
        </w:rPr>
      </w:pPr>
      <w:r w:rsidRPr="005D4B5D">
        <w:rPr>
          <w:rFonts w:ascii="Arial" w:hAnsi="Arial" w:cs="Arial"/>
        </w:rPr>
        <w:t xml:space="preserve">• the PSHE content covered during the lockdown period (in school and home </w:t>
      </w:r>
    </w:p>
    <w:p w:rsidR="0014173B" w:rsidRPr="005D4B5D" w:rsidRDefault="0014173B" w:rsidP="0014173B">
      <w:pPr>
        <w:spacing w:before="70"/>
        <w:ind w:left="103"/>
        <w:rPr>
          <w:rFonts w:ascii="Arial" w:hAnsi="Arial" w:cs="Arial"/>
        </w:rPr>
      </w:pPr>
      <w:r w:rsidRPr="005D4B5D">
        <w:rPr>
          <w:rFonts w:ascii="Arial" w:hAnsi="Arial" w:cs="Arial"/>
        </w:rPr>
        <w:t xml:space="preserve">    learning.</w:t>
      </w:r>
    </w:p>
    <w:p w:rsidR="0014173B" w:rsidRPr="005D4B5D" w:rsidRDefault="0014173B" w:rsidP="0014173B">
      <w:pPr>
        <w:spacing w:before="70"/>
        <w:ind w:left="103"/>
        <w:rPr>
          <w:rFonts w:ascii="Arial" w:hAnsi="Arial" w:cs="Arial"/>
        </w:rPr>
      </w:pPr>
      <w:r w:rsidRPr="005D4B5D">
        <w:rPr>
          <w:rFonts w:ascii="Arial" w:hAnsi="Arial" w:cs="Arial"/>
        </w:rPr>
        <w:t>• the originally planned curriculum content for the spring/summer terms 2021</w:t>
      </w:r>
    </w:p>
    <w:p w:rsidR="0014173B" w:rsidRPr="005D4B5D" w:rsidRDefault="0014173B" w:rsidP="0014173B">
      <w:pPr>
        <w:spacing w:before="70"/>
        <w:ind w:left="103"/>
        <w:rPr>
          <w:rFonts w:ascii="Arial" w:hAnsi="Arial" w:cs="Arial"/>
        </w:rPr>
      </w:pPr>
    </w:p>
    <w:p w:rsidR="0014173B" w:rsidRPr="005D4B5D" w:rsidRDefault="0014173B" w:rsidP="0014173B">
      <w:pPr>
        <w:spacing w:before="70"/>
        <w:ind w:left="103"/>
        <w:rPr>
          <w:rFonts w:ascii="Arial" w:hAnsi="Arial" w:cs="Arial"/>
        </w:rPr>
      </w:pPr>
      <w:r w:rsidRPr="005D4B5D">
        <w:rPr>
          <w:rFonts w:ascii="Arial" w:hAnsi="Arial" w:cs="Arial"/>
        </w:rPr>
        <w:t xml:space="preserve">We also continued our regular use of baseline assessments in PSHE lessons to help identify potential gaps in knowledge, skills and understanding, and any misconceptions the </w:t>
      </w:r>
      <w:r w:rsidRPr="005D4B5D">
        <w:rPr>
          <w:rFonts w:ascii="Arial" w:hAnsi="Arial" w:cs="Arial"/>
        </w:rPr>
        <w:lastRenderedPageBreak/>
        <w:t xml:space="preserve">children may have. Our baseline assessments also provide an insight into the beliefs and attitudes at the start of a topic, which may need further consideration. </w:t>
      </w:r>
    </w:p>
    <w:p w:rsidR="0014173B" w:rsidRPr="005D4B5D" w:rsidRDefault="0014173B" w:rsidP="0014173B">
      <w:pPr>
        <w:spacing w:before="70"/>
        <w:ind w:left="103"/>
        <w:rPr>
          <w:rFonts w:ascii="Arial" w:hAnsi="Arial" w:cs="Arial"/>
        </w:rPr>
      </w:pPr>
    </w:p>
    <w:p w:rsidR="0014173B" w:rsidRPr="005D4B5D" w:rsidRDefault="0014173B" w:rsidP="0014173B">
      <w:pPr>
        <w:spacing w:before="70"/>
        <w:rPr>
          <w:rFonts w:ascii="Arial" w:hAnsi="Arial" w:cs="Arial"/>
        </w:rPr>
      </w:pPr>
      <w:r w:rsidRPr="005D4B5D">
        <w:rPr>
          <w:rFonts w:ascii="Arial" w:hAnsi="Arial" w:cs="Arial"/>
        </w:rPr>
        <w:t xml:space="preserve">Most amendments made were to ensure a focus on friendships, social and emotional well-being. During our audit we found that much of the originally planned curriculum content had worked well both during Lockdown and on whole school return.  Our teaching in the 2021/22 academic year will seek to address any gaps in pupils’ RSHE education this year. </w:t>
      </w:r>
    </w:p>
    <w:p w:rsidR="0014173B" w:rsidRPr="005D4B5D" w:rsidRDefault="0014173B" w:rsidP="0014173B">
      <w:pPr>
        <w:spacing w:before="70"/>
        <w:rPr>
          <w:rFonts w:ascii="Kinetic Letters" w:hAnsi="Kinetic Letters"/>
          <w:sz w:val="32"/>
          <w:szCs w:val="32"/>
        </w:rPr>
      </w:pPr>
    </w:p>
    <w:tbl>
      <w:tblPr>
        <w:tblW w:w="5000" w:type="pct"/>
        <w:tblBorders>
          <w:top w:val="single" w:sz="6" w:space="0" w:color="747679"/>
          <w:left w:val="single" w:sz="6" w:space="0" w:color="747679"/>
          <w:bottom w:val="single" w:sz="6" w:space="0" w:color="747679"/>
          <w:right w:val="single" w:sz="6" w:space="0" w:color="747679"/>
          <w:insideH w:val="single" w:sz="6" w:space="0" w:color="747679"/>
          <w:insideV w:val="single" w:sz="6" w:space="0" w:color="747679"/>
        </w:tblBorders>
        <w:tblCellMar>
          <w:left w:w="0" w:type="dxa"/>
          <w:right w:w="0" w:type="dxa"/>
        </w:tblCellMar>
        <w:tblLook w:val="01E0" w:firstRow="1" w:lastRow="1" w:firstColumn="1" w:lastColumn="1" w:noHBand="0" w:noVBand="0"/>
      </w:tblPr>
      <w:tblGrid>
        <w:gridCol w:w="414"/>
        <w:gridCol w:w="1321"/>
        <w:gridCol w:w="1411"/>
        <w:gridCol w:w="1337"/>
        <w:gridCol w:w="1298"/>
        <w:gridCol w:w="2176"/>
        <w:gridCol w:w="1061"/>
      </w:tblGrid>
      <w:tr w:rsidR="0014173B" w:rsidRPr="005D4B5D" w:rsidTr="0069137D">
        <w:trPr>
          <w:trHeight w:val="346"/>
        </w:trPr>
        <w:tc>
          <w:tcPr>
            <w:tcW w:w="196" w:type="pct"/>
            <w:tcBorders>
              <w:top w:val="nil"/>
              <w:left w:val="nil"/>
            </w:tcBorders>
          </w:tcPr>
          <w:p w:rsidR="0014173B" w:rsidRPr="005D4B5D" w:rsidRDefault="0014173B" w:rsidP="0069137D">
            <w:pPr>
              <w:pStyle w:val="TableParagraph"/>
              <w:rPr>
                <w:rFonts w:ascii="Kinetic Letters" w:hAnsi="Kinetic Letters"/>
                <w:sz w:val="20"/>
                <w:szCs w:val="20"/>
              </w:rPr>
            </w:pPr>
          </w:p>
        </w:tc>
        <w:tc>
          <w:tcPr>
            <w:tcW w:w="738" w:type="pct"/>
          </w:tcPr>
          <w:p w:rsidR="0014173B" w:rsidRPr="00C02D0B" w:rsidRDefault="0014173B" w:rsidP="0069137D">
            <w:pPr>
              <w:pStyle w:val="TableParagraph"/>
              <w:spacing w:line="282" w:lineRule="exact"/>
              <w:ind w:left="713"/>
              <w:rPr>
                <w:rFonts w:ascii="Times New Roman" w:hAnsi="Times New Roman" w:cs="Times New Roman"/>
                <w:b/>
                <w:sz w:val="16"/>
                <w:szCs w:val="16"/>
              </w:rPr>
            </w:pPr>
            <w:r w:rsidRPr="00C02D0B">
              <w:rPr>
                <w:rFonts w:ascii="Times New Roman" w:hAnsi="Times New Roman" w:cs="Times New Roman"/>
                <w:b/>
                <w:sz w:val="16"/>
                <w:szCs w:val="16"/>
              </w:rPr>
              <w:t>Autumn 1</w:t>
            </w:r>
          </w:p>
        </w:tc>
        <w:tc>
          <w:tcPr>
            <w:tcW w:w="788" w:type="pct"/>
          </w:tcPr>
          <w:p w:rsidR="0014173B" w:rsidRPr="00C02D0B" w:rsidRDefault="0014173B" w:rsidP="0069137D">
            <w:pPr>
              <w:pStyle w:val="TableParagraph"/>
              <w:spacing w:line="282" w:lineRule="exact"/>
              <w:ind w:left="714"/>
              <w:rPr>
                <w:rFonts w:ascii="Times New Roman" w:hAnsi="Times New Roman" w:cs="Times New Roman"/>
                <w:b/>
                <w:sz w:val="16"/>
                <w:szCs w:val="16"/>
              </w:rPr>
            </w:pPr>
            <w:r w:rsidRPr="00C02D0B">
              <w:rPr>
                <w:rFonts w:ascii="Times New Roman" w:hAnsi="Times New Roman" w:cs="Times New Roman"/>
                <w:b/>
                <w:sz w:val="16"/>
                <w:szCs w:val="16"/>
              </w:rPr>
              <w:t>Autumn 2</w:t>
            </w:r>
          </w:p>
        </w:tc>
        <w:tc>
          <w:tcPr>
            <w:tcW w:w="747" w:type="pct"/>
          </w:tcPr>
          <w:p w:rsidR="0014173B" w:rsidRPr="00C02D0B" w:rsidRDefault="0014173B" w:rsidP="0069137D">
            <w:pPr>
              <w:pStyle w:val="TableParagraph"/>
              <w:spacing w:line="282" w:lineRule="exact"/>
              <w:ind w:left="807"/>
              <w:rPr>
                <w:rFonts w:ascii="Times New Roman" w:hAnsi="Times New Roman" w:cs="Times New Roman"/>
                <w:b/>
                <w:sz w:val="16"/>
                <w:szCs w:val="16"/>
              </w:rPr>
            </w:pPr>
            <w:r w:rsidRPr="00C02D0B">
              <w:rPr>
                <w:rFonts w:ascii="Times New Roman" w:hAnsi="Times New Roman" w:cs="Times New Roman"/>
                <w:b/>
                <w:sz w:val="16"/>
                <w:szCs w:val="16"/>
              </w:rPr>
              <w:t>Spring 1</w:t>
            </w:r>
          </w:p>
        </w:tc>
        <w:tc>
          <w:tcPr>
            <w:tcW w:w="725" w:type="pct"/>
          </w:tcPr>
          <w:p w:rsidR="0014173B" w:rsidRPr="00C02D0B" w:rsidRDefault="0014173B" w:rsidP="0069137D">
            <w:pPr>
              <w:pStyle w:val="TableParagraph"/>
              <w:spacing w:line="282" w:lineRule="exact"/>
              <w:ind w:left="808"/>
              <w:rPr>
                <w:rFonts w:ascii="Times New Roman" w:hAnsi="Times New Roman" w:cs="Times New Roman"/>
                <w:b/>
                <w:sz w:val="16"/>
                <w:szCs w:val="16"/>
              </w:rPr>
            </w:pPr>
            <w:r w:rsidRPr="00C02D0B">
              <w:rPr>
                <w:rFonts w:ascii="Times New Roman" w:hAnsi="Times New Roman" w:cs="Times New Roman"/>
                <w:b/>
                <w:sz w:val="16"/>
                <w:szCs w:val="16"/>
              </w:rPr>
              <w:t>Spring 2</w:t>
            </w:r>
          </w:p>
        </w:tc>
        <w:tc>
          <w:tcPr>
            <w:tcW w:w="1212" w:type="pct"/>
          </w:tcPr>
          <w:p w:rsidR="0014173B" w:rsidRPr="00C02D0B" w:rsidRDefault="0014173B" w:rsidP="0069137D">
            <w:pPr>
              <w:pStyle w:val="TableParagraph"/>
              <w:spacing w:line="282" w:lineRule="exact"/>
              <w:ind w:left="695"/>
              <w:rPr>
                <w:rFonts w:ascii="Times New Roman" w:hAnsi="Times New Roman" w:cs="Times New Roman"/>
                <w:b/>
                <w:sz w:val="16"/>
                <w:szCs w:val="16"/>
              </w:rPr>
            </w:pPr>
            <w:r w:rsidRPr="00C02D0B">
              <w:rPr>
                <w:rFonts w:ascii="Times New Roman" w:hAnsi="Times New Roman" w:cs="Times New Roman"/>
                <w:b/>
                <w:sz w:val="16"/>
                <w:szCs w:val="16"/>
              </w:rPr>
              <w:t>Summer 1</w:t>
            </w:r>
          </w:p>
        </w:tc>
        <w:tc>
          <w:tcPr>
            <w:tcW w:w="593" w:type="pct"/>
          </w:tcPr>
          <w:p w:rsidR="0014173B" w:rsidRPr="00C02D0B" w:rsidRDefault="0014173B" w:rsidP="0069137D">
            <w:pPr>
              <w:pStyle w:val="TableParagraph"/>
              <w:spacing w:line="282" w:lineRule="exact"/>
              <w:ind w:left="55" w:right="35"/>
              <w:jc w:val="center"/>
              <w:rPr>
                <w:rFonts w:ascii="Times New Roman" w:hAnsi="Times New Roman" w:cs="Times New Roman"/>
                <w:b/>
                <w:sz w:val="16"/>
                <w:szCs w:val="16"/>
              </w:rPr>
            </w:pPr>
            <w:r w:rsidRPr="00C02D0B">
              <w:rPr>
                <w:rFonts w:ascii="Times New Roman" w:hAnsi="Times New Roman" w:cs="Times New Roman"/>
                <w:b/>
                <w:sz w:val="16"/>
                <w:szCs w:val="16"/>
              </w:rPr>
              <w:t>Summer 2</w:t>
            </w:r>
          </w:p>
        </w:tc>
      </w:tr>
      <w:tr w:rsidR="0014173B" w:rsidRPr="005D4B5D" w:rsidTr="0069137D">
        <w:trPr>
          <w:trHeight w:val="935"/>
        </w:trPr>
        <w:tc>
          <w:tcPr>
            <w:tcW w:w="196" w:type="pct"/>
            <w:textDirection w:val="btLr"/>
          </w:tcPr>
          <w:p w:rsidR="0014173B" w:rsidRPr="005D4B5D" w:rsidRDefault="0014173B" w:rsidP="0069137D">
            <w:pPr>
              <w:pStyle w:val="TableParagraph"/>
              <w:spacing w:before="166"/>
              <w:ind w:left="443"/>
              <w:jc w:val="center"/>
              <w:rPr>
                <w:rFonts w:ascii="Kinetic Letters" w:hAnsi="Kinetic Letters"/>
                <w:b/>
                <w:sz w:val="20"/>
                <w:szCs w:val="20"/>
              </w:rPr>
            </w:pPr>
            <w:r w:rsidRPr="005D4B5D">
              <w:rPr>
                <w:rFonts w:ascii="Kinetic Letters" w:hAnsi="Kinetic Letters"/>
                <w:b/>
                <w:sz w:val="20"/>
                <w:szCs w:val="20"/>
              </w:rPr>
              <w:t>Year 1</w:t>
            </w:r>
          </w:p>
        </w:tc>
        <w:tc>
          <w:tcPr>
            <w:tcW w:w="738" w:type="pct"/>
            <w:shd w:val="clear" w:color="auto" w:fill="F7CAAC" w:themeFill="accent2"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3"/>
              <w:jc w:val="center"/>
              <w:rPr>
                <w:rFonts w:ascii="Times New Roman" w:hAnsi="Times New Roman" w:cs="Times New Roman"/>
                <w:b/>
                <w:sz w:val="16"/>
                <w:szCs w:val="16"/>
              </w:rPr>
            </w:pPr>
            <w:r w:rsidRPr="00C02D0B">
              <w:rPr>
                <w:rFonts w:ascii="Times New Roman" w:hAnsi="Times New Roman" w:cs="Times New Roman"/>
                <w:b/>
                <w:sz w:val="16"/>
                <w:szCs w:val="16"/>
              </w:rPr>
              <w:t>What is the same and different about us?</w:t>
            </w:r>
          </w:p>
        </w:tc>
        <w:tc>
          <w:tcPr>
            <w:tcW w:w="788" w:type="pct"/>
            <w:shd w:val="clear" w:color="auto" w:fill="F7CAAC" w:themeFill="accent2"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5"/>
              <w:jc w:val="center"/>
              <w:rPr>
                <w:rFonts w:ascii="Times New Roman" w:hAnsi="Times New Roman" w:cs="Times New Roman"/>
                <w:sz w:val="16"/>
                <w:szCs w:val="16"/>
              </w:rPr>
            </w:pPr>
          </w:p>
          <w:p w:rsidR="0014173B" w:rsidRPr="00C02D0B" w:rsidRDefault="0014173B" w:rsidP="0069137D">
            <w:pPr>
              <w:pStyle w:val="TableParagraph"/>
              <w:ind w:left="83"/>
              <w:jc w:val="center"/>
              <w:rPr>
                <w:rFonts w:ascii="Times New Roman" w:hAnsi="Times New Roman" w:cs="Times New Roman"/>
                <w:b/>
                <w:sz w:val="16"/>
                <w:szCs w:val="16"/>
              </w:rPr>
            </w:pPr>
            <w:r w:rsidRPr="00C02D0B">
              <w:rPr>
                <w:rFonts w:ascii="Times New Roman" w:hAnsi="Times New Roman" w:cs="Times New Roman"/>
                <w:b/>
                <w:sz w:val="16"/>
                <w:szCs w:val="16"/>
              </w:rPr>
              <w:t>Who is special to us?</w:t>
            </w:r>
          </w:p>
        </w:tc>
        <w:tc>
          <w:tcPr>
            <w:tcW w:w="747"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4"/>
              <w:jc w:val="center"/>
              <w:rPr>
                <w:rFonts w:ascii="Times New Roman" w:hAnsi="Times New Roman" w:cs="Times New Roman"/>
                <w:b/>
                <w:sz w:val="16"/>
                <w:szCs w:val="16"/>
              </w:rPr>
            </w:pPr>
            <w:r w:rsidRPr="00C02D0B">
              <w:rPr>
                <w:rFonts w:ascii="Times New Roman" w:hAnsi="Times New Roman" w:cs="Times New Roman"/>
                <w:b/>
                <w:sz w:val="16"/>
                <w:szCs w:val="16"/>
              </w:rPr>
              <w:t>What helps us stay healthy?</w:t>
            </w:r>
          </w:p>
        </w:tc>
        <w:tc>
          <w:tcPr>
            <w:tcW w:w="725" w:type="pct"/>
            <w:shd w:val="clear" w:color="auto" w:fill="B4C6E7" w:themeFill="accent5"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5"/>
              <w:jc w:val="center"/>
              <w:rPr>
                <w:rFonts w:ascii="Times New Roman" w:hAnsi="Times New Roman" w:cs="Times New Roman"/>
                <w:b/>
                <w:sz w:val="16"/>
                <w:szCs w:val="16"/>
              </w:rPr>
            </w:pPr>
            <w:r w:rsidRPr="00C02D0B">
              <w:rPr>
                <w:rFonts w:ascii="Times New Roman" w:hAnsi="Times New Roman" w:cs="Times New Roman"/>
                <w:b/>
                <w:sz w:val="16"/>
                <w:szCs w:val="16"/>
              </w:rPr>
              <w:t>What can we do with money?</w:t>
            </w:r>
          </w:p>
        </w:tc>
        <w:tc>
          <w:tcPr>
            <w:tcW w:w="1212"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6" w:right="112"/>
              <w:jc w:val="center"/>
              <w:rPr>
                <w:rFonts w:ascii="Times New Roman" w:hAnsi="Times New Roman" w:cs="Times New Roman"/>
                <w:b/>
                <w:sz w:val="16"/>
                <w:szCs w:val="16"/>
              </w:rPr>
            </w:pPr>
            <w:r w:rsidRPr="00C02D0B">
              <w:rPr>
                <w:rFonts w:ascii="Times New Roman" w:hAnsi="Times New Roman" w:cs="Times New Roman"/>
                <w:b/>
                <w:sz w:val="16"/>
                <w:szCs w:val="16"/>
              </w:rPr>
              <w:t>Who helps to keep us safe?</w:t>
            </w:r>
          </w:p>
        </w:tc>
        <w:tc>
          <w:tcPr>
            <w:tcW w:w="593" w:type="pct"/>
            <w:shd w:val="clear" w:color="auto" w:fill="B4C6E7" w:themeFill="accent5"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7"/>
              <w:jc w:val="center"/>
              <w:rPr>
                <w:rFonts w:ascii="Times New Roman" w:hAnsi="Times New Roman" w:cs="Times New Roman"/>
                <w:b/>
                <w:sz w:val="16"/>
                <w:szCs w:val="16"/>
              </w:rPr>
            </w:pPr>
            <w:r w:rsidRPr="00C02D0B">
              <w:rPr>
                <w:rFonts w:ascii="Times New Roman" w:hAnsi="Times New Roman" w:cs="Times New Roman"/>
                <w:b/>
                <w:sz w:val="16"/>
                <w:szCs w:val="16"/>
              </w:rPr>
              <w:t>How can we look after each other and the world?</w:t>
            </w:r>
          </w:p>
        </w:tc>
      </w:tr>
      <w:tr w:rsidR="0014173B" w:rsidRPr="005D4B5D" w:rsidTr="0069137D">
        <w:trPr>
          <w:trHeight w:val="284"/>
        </w:trPr>
        <w:tc>
          <w:tcPr>
            <w:tcW w:w="196" w:type="pct"/>
            <w:vMerge w:val="restart"/>
            <w:textDirection w:val="btLr"/>
          </w:tcPr>
          <w:p w:rsidR="0014173B" w:rsidRPr="005D4B5D" w:rsidRDefault="0014173B" w:rsidP="0069137D">
            <w:pPr>
              <w:pStyle w:val="TableParagraph"/>
              <w:spacing w:before="166"/>
              <w:ind w:left="443"/>
              <w:jc w:val="center"/>
              <w:rPr>
                <w:rFonts w:ascii="Kinetic Letters" w:hAnsi="Kinetic Letters"/>
                <w:b/>
                <w:sz w:val="20"/>
                <w:szCs w:val="20"/>
              </w:rPr>
            </w:pPr>
            <w:r w:rsidRPr="005D4B5D">
              <w:rPr>
                <w:rFonts w:ascii="Kinetic Letters" w:hAnsi="Kinetic Letters"/>
                <w:b/>
                <w:sz w:val="20"/>
                <w:szCs w:val="20"/>
              </w:rPr>
              <w:t>*</w:t>
            </w:r>
          </w:p>
        </w:tc>
        <w:tc>
          <w:tcPr>
            <w:tcW w:w="738" w:type="pct"/>
            <w:shd w:val="clear" w:color="auto" w:fill="auto"/>
          </w:tcPr>
          <w:p w:rsidR="0014173B" w:rsidRPr="00C02D0B" w:rsidRDefault="0014173B" w:rsidP="0069137D">
            <w:pPr>
              <w:pStyle w:val="TableParagraph"/>
              <w:jc w:val="center"/>
              <w:rPr>
                <w:rFonts w:ascii="Times New Roman" w:hAnsi="Times New Roman" w:cs="Times New Roman"/>
                <w:sz w:val="16"/>
                <w:szCs w:val="16"/>
              </w:rPr>
            </w:pPr>
          </w:p>
        </w:tc>
        <w:tc>
          <w:tcPr>
            <w:tcW w:w="788" w:type="pct"/>
            <w:shd w:val="clear" w:color="auto" w:fill="auto"/>
          </w:tcPr>
          <w:p w:rsidR="0014173B" w:rsidRPr="00C02D0B" w:rsidRDefault="0014173B" w:rsidP="0069137D">
            <w:pPr>
              <w:pStyle w:val="TableParagraph"/>
              <w:jc w:val="center"/>
              <w:rPr>
                <w:rFonts w:ascii="Times New Roman" w:hAnsi="Times New Roman" w:cs="Times New Roman"/>
                <w:sz w:val="16"/>
                <w:szCs w:val="16"/>
              </w:rPr>
            </w:pPr>
          </w:p>
        </w:tc>
        <w:tc>
          <w:tcPr>
            <w:tcW w:w="747" w:type="pct"/>
            <w:shd w:val="clear" w:color="auto" w:fill="auto"/>
          </w:tcPr>
          <w:p w:rsidR="0014173B" w:rsidRPr="00C02D0B" w:rsidRDefault="0014173B" w:rsidP="0069137D">
            <w:pPr>
              <w:pStyle w:val="TableParagraph"/>
              <w:jc w:val="center"/>
              <w:rPr>
                <w:rFonts w:ascii="Times New Roman" w:hAnsi="Times New Roman" w:cs="Times New Roman"/>
                <w:sz w:val="16"/>
                <w:szCs w:val="16"/>
              </w:rPr>
            </w:pPr>
          </w:p>
        </w:tc>
        <w:tc>
          <w:tcPr>
            <w:tcW w:w="725" w:type="pct"/>
            <w:shd w:val="clear" w:color="auto" w:fill="auto"/>
          </w:tcPr>
          <w:p w:rsidR="0014173B" w:rsidRPr="00C02D0B" w:rsidRDefault="0014173B" w:rsidP="0069137D">
            <w:pPr>
              <w:pStyle w:val="TableParagraph"/>
              <w:jc w:val="center"/>
              <w:rPr>
                <w:rFonts w:ascii="Times New Roman" w:hAnsi="Times New Roman" w:cs="Times New Roman"/>
                <w:sz w:val="16"/>
                <w:szCs w:val="16"/>
              </w:rPr>
            </w:pPr>
          </w:p>
        </w:tc>
        <w:tc>
          <w:tcPr>
            <w:tcW w:w="1805" w:type="pct"/>
            <w:gridSpan w:val="2"/>
            <w:shd w:val="clear" w:color="auto" w:fill="B8D9AF"/>
          </w:tcPr>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sz w:val="16"/>
                <w:szCs w:val="16"/>
                <w:highlight w:val="yellow"/>
              </w:rPr>
              <w:t>In addition, PATHS Programme – FEELINGS AND EMOTIONS (2x 20 mins per week)</w:t>
            </w:r>
          </w:p>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sz w:val="16"/>
                <w:szCs w:val="16"/>
              </w:rPr>
              <w:t>The PATHS programme helps to develop both social and emotional learning skills</w:t>
            </w:r>
          </w:p>
        </w:tc>
      </w:tr>
      <w:tr w:rsidR="0014173B" w:rsidRPr="005D4B5D" w:rsidTr="0069137D">
        <w:trPr>
          <w:trHeight w:val="869"/>
        </w:trPr>
        <w:tc>
          <w:tcPr>
            <w:tcW w:w="196" w:type="pct"/>
            <w:vMerge/>
            <w:textDirection w:val="btLr"/>
          </w:tcPr>
          <w:p w:rsidR="0014173B" w:rsidRPr="005D4B5D" w:rsidRDefault="0014173B" w:rsidP="0069137D">
            <w:pPr>
              <w:pStyle w:val="TableParagraph"/>
              <w:spacing w:before="166"/>
              <w:ind w:left="443"/>
              <w:jc w:val="center"/>
              <w:rPr>
                <w:rFonts w:ascii="Kinetic Letters" w:hAnsi="Kinetic Letters"/>
                <w:b/>
                <w:sz w:val="20"/>
                <w:szCs w:val="20"/>
              </w:rPr>
            </w:pPr>
          </w:p>
        </w:tc>
        <w:tc>
          <w:tcPr>
            <w:tcW w:w="738" w:type="pct"/>
            <w:shd w:val="clear" w:color="auto" w:fill="F7CAAC" w:themeFill="accent2"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3"/>
              <w:jc w:val="center"/>
              <w:rPr>
                <w:rFonts w:ascii="Times New Roman" w:hAnsi="Times New Roman" w:cs="Times New Roman"/>
                <w:b/>
                <w:sz w:val="16"/>
                <w:szCs w:val="16"/>
              </w:rPr>
            </w:pPr>
            <w:r w:rsidRPr="00C02D0B">
              <w:rPr>
                <w:rFonts w:ascii="Times New Roman" w:hAnsi="Times New Roman" w:cs="Times New Roman"/>
                <w:b/>
                <w:sz w:val="16"/>
                <w:szCs w:val="16"/>
              </w:rPr>
              <w:t>What is the same and different about us?</w:t>
            </w:r>
          </w:p>
        </w:tc>
        <w:tc>
          <w:tcPr>
            <w:tcW w:w="788" w:type="pct"/>
            <w:shd w:val="clear" w:color="auto" w:fill="F7CAAC" w:themeFill="accent2"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5"/>
              <w:jc w:val="center"/>
              <w:rPr>
                <w:rFonts w:ascii="Times New Roman" w:hAnsi="Times New Roman" w:cs="Times New Roman"/>
                <w:sz w:val="16"/>
                <w:szCs w:val="16"/>
              </w:rPr>
            </w:pPr>
          </w:p>
          <w:p w:rsidR="0014173B" w:rsidRPr="00C02D0B" w:rsidRDefault="0014173B" w:rsidP="0069137D">
            <w:pPr>
              <w:pStyle w:val="TableParagraph"/>
              <w:ind w:left="83"/>
              <w:jc w:val="center"/>
              <w:rPr>
                <w:rFonts w:ascii="Times New Roman" w:hAnsi="Times New Roman" w:cs="Times New Roman"/>
                <w:b/>
                <w:sz w:val="16"/>
                <w:szCs w:val="16"/>
              </w:rPr>
            </w:pPr>
            <w:r w:rsidRPr="00C02D0B">
              <w:rPr>
                <w:rFonts w:ascii="Times New Roman" w:hAnsi="Times New Roman" w:cs="Times New Roman"/>
                <w:b/>
                <w:sz w:val="16"/>
                <w:szCs w:val="16"/>
              </w:rPr>
              <w:t>Who is special to us?</w:t>
            </w:r>
          </w:p>
        </w:tc>
        <w:tc>
          <w:tcPr>
            <w:tcW w:w="747"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4"/>
              <w:jc w:val="center"/>
              <w:rPr>
                <w:rFonts w:ascii="Times New Roman" w:hAnsi="Times New Roman" w:cs="Times New Roman"/>
                <w:b/>
                <w:sz w:val="16"/>
                <w:szCs w:val="16"/>
              </w:rPr>
            </w:pPr>
            <w:r w:rsidRPr="00C02D0B">
              <w:rPr>
                <w:rFonts w:ascii="Times New Roman" w:hAnsi="Times New Roman" w:cs="Times New Roman"/>
                <w:b/>
                <w:sz w:val="16"/>
                <w:szCs w:val="16"/>
              </w:rPr>
              <w:t>What helps us stay healthy?</w:t>
            </w:r>
          </w:p>
        </w:tc>
        <w:tc>
          <w:tcPr>
            <w:tcW w:w="725" w:type="pct"/>
            <w:shd w:val="clear" w:color="auto" w:fill="B4C6E7" w:themeFill="accent5"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5"/>
              <w:jc w:val="center"/>
              <w:rPr>
                <w:rFonts w:ascii="Times New Roman" w:hAnsi="Times New Roman" w:cs="Times New Roman"/>
                <w:b/>
                <w:sz w:val="16"/>
                <w:szCs w:val="16"/>
              </w:rPr>
            </w:pPr>
            <w:r w:rsidRPr="00C02D0B">
              <w:rPr>
                <w:rFonts w:ascii="Times New Roman" w:hAnsi="Times New Roman" w:cs="Times New Roman"/>
                <w:b/>
                <w:sz w:val="16"/>
                <w:szCs w:val="16"/>
              </w:rPr>
              <w:t>What can we do with money?</w:t>
            </w:r>
          </w:p>
        </w:tc>
        <w:tc>
          <w:tcPr>
            <w:tcW w:w="1212"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6" w:right="112"/>
              <w:jc w:val="center"/>
              <w:rPr>
                <w:rFonts w:ascii="Times New Roman" w:hAnsi="Times New Roman" w:cs="Times New Roman"/>
                <w:b/>
                <w:sz w:val="16"/>
                <w:szCs w:val="16"/>
              </w:rPr>
            </w:pPr>
            <w:r w:rsidRPr="00C02D0B">
              <w:rPr>
                <w:rFonts w:ascii="Times New Roman" w:hAnsi="Times New Roman" w:cs="Times New Roman"/>
                <w:b/>
                <w:sz w:val="16"/>
                <w:szCs w:val="16"/>
              </w:rPr>
              <w:t>Who helps to keep us safe?</w:t>
            </w:r>
          </w:p>
        </w:tc>
        <w:tc>
          <w:tcPr>
            <w:tcW w:w="593" w:type="pct"/>
            <w:shd w:val="clear" w:color="auto" w:fill="B4C6E7" w:themeFill="accent5"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7"/>
              <w:jc w:val="center"/>
              <w:rPr>
                <w:rFonts w:ascii="Times New Roman" w:hAnsi="Times New Roman" w:cs="Times New Roman"/>
                <w:b/>
                <w:sz w:val="16"/>
                <w:szCs w:val="16"/>
              </w:rPr>
            </w:pPr>
            <w:r w:rsidRPr="00C02D0B">
              <w:rPr>
                <w:rFonts w:ascii="Times New Roman" w:hAnsi="Times New Roman" w:cs="Times New Roman"/>
                <w:b/>
                <w:sz w:val="16"/>
                <w:szCs w:val="16"/>
              </w:rPr>
              <w:t>How can we look after each other and the world?</w:t>
            </w:r>
          </w:p>
        </w:tc>
      </w:tr>
      <w:tr w:rsidR="0014173B" w:rsidRPr="005D4B5D" w:rsidTr="0069137D">
        <w:trPr>
          <w:trHeight w:val="836"/>
        </w:trPr>
        <w:tc>
          <w:tcPr>
            <w:tcW w:w="196" w:type="pct"/>
            <w:textDirection w:val="btLr"/>
          </w:tcPr>
          <w:p w:rsidR="0014173B" w:rsidRPr="005D4B5D" w:rsidRDefault="0014173B" w:rsidP="0069137D">
            <w:pPr>
              <w:pStyle w:val="TableParagraph"/>
              <w:spacing w:before="166"/>
              <w:ind w:left="443"/>
              <w:jc w:val="center"/>
              <w:rPr>
                <w:rFonts w:ascii="Kinetic Letters" w:hAnsi="Kinetic Letters"/>
                <w:b/>
                <w:sz w:val="20"/>
                <w:szCs w:val="20"/>
              </w:rPr>
            </w:pPr>
            <w:r w:rsidRPr="005D4B5D">
              <w:rPr>
                <w:rFonts w:ascii="Kinetic Letters" w:hAnsi="Kinetic Letters"/>
                <w:b/>
                <w:sz w:val="20"/>
                <w:szCs w:val="20"/>
              </w:rPr>
              <w:t>Year 2</w:t>
            </w:r>
          </w:p>
        </w:tc>
        <w:tc>
          <w:tcPr>
            <w:tcW w:w="738" w:type="pct"/>
            <w:shd w:val="clear" w:color="auto" w:fill="F7CAAC" w:themeFill="accent2"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3" w:right="112"/>
              <w:jc w:val="center"/>
              <w:rPr>
                <w:rFonts w:ascii="Times New Roman" w:hAnsi="Times New Roman" w:cs="Times New Roman"/>
                <w:b/>
                <w:sz w:val="16"/>
                <w:szCs w:val="16"/>
              </w:rPr>
            </w:pPr>
            <w:r w:rsidRPr="00C02D0B">
              <w:rPr>
                <w:rFonts w:ascii="Times New Roman" w:hAnsi="Times New Roman" w:cs="Times New Roman"/>
                <w:b/>
                <w:sz w:val="16"/>
                <w:szCs w:val="16"/>
              </w:rPr>
              <w:t>What makes a good friend?</w:t>
            </w:r>
          </w:p>
        </w:tc>
        <w:tc>
          <w:tcPr>
            <w:tcW w:w="788" w:type="pct"/>
            <w:shd w:val="clear" w:color="auto" w:fill="F7CAAC" w:themeFill="accent2"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5"/>
              <w:jc w:val="center"/>
              <w:rPr>
                <w:rFonts w:ascii="Times New Roman" w:hAnsi="Times New Roman" w:cs="Times New Roman"/>
                <w:sz w:val="16"/>
                <w:szCs w:val="16"/>
              </w:rPr>
            </w:pPr>
          </w:p>
          <w:p w:rsidR="0014173B" w:rsidRPr="00C02D0B" w:rsidRDefault="0014173B" w:rsidP="0069137D">
            <w:pPr>
              <w:pStyle w:val="TableParagraph"/>
              <w:ind w:left="83"/>
              <w:jc w:val="center"/>
              <w:rPr>
                <w:rFonts w:ascii="Times New Roman" w:hAnsi="Times New Roman" w:cs="Times New Roman"/>
                <w:b/>
                <w:sz w:val="16"/>
                <w:szCs w:val="16"/>
              </w:rPr>
            </w:pPr>
            <w:r w:rsidRPr="00C02D0B">
              <w:rPr>
                <w:rFonts w:ascii="Times New Roman" w:hAnsi="Times New Roman" w:cs="Times New Roman"/>
                <w:b/>
                <w:sz w:val="16"/>
                <w:szCs w:val="16"/>
              </w:rPr>
              <w:t>What is bullying?</w:t>
            </w:r>
          </w:p>
        </w:tc>
        <w:tc>
          <w:tcPr>
            <w:tcW w:w="747" w:type="pct"/>
            <w:shd w:val="clear" w:color="auto" w:fill="B4C6E7" w:themeFill="accent5"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5"/>
              <w:jc w:val="center"/>
              <w:rPr>
                <w:rFonts w:ascii="Times New Roman" w:hAnsi="Times New Roman" w:cs="Times New Roman"/>
                <w:sz w:val="16"/>
                <w:szCs w:val="16"/>
              </w:rPr>
            </w:pPr>
          </w:p>
          <w:p w:rsidR="0014173B" w:rsidRPr="00C02D0B" w:rsidRDefault="0014173B" w:rsidP="0069137D">
            <w:pPr>
              <w:pStyle w:val="TableParagraph"/>
              <w:ind w:left="84"/>
              <w:jc w:val="center"/>
              <w:rPr>
                <w:rFonts w:ascii="Times New Roman" w:hAnsi="Times New Roman" w:cs="Times New Roman"/>
                <w:b/>
                <w:sz w:val="16"/>
                <w:szCs w:val="16"/>
              </w:rPr>
            </w:pPr>
            <w:r w:rsidRPr="00C02D0B">
              <w:rPr>
                <w:rFonts w:ascii="Times New Roman" w:hAnsi="Times New Roman" w:cs="Times New Roman"/>
                <w:b/>
                <w:sz w:val="16"/>
                <w:szCs w:val="16"/>
              </w:rPr>
              <w:t>What jobs do people do?</w:t>
            </w:r>
          </w:p>
        </w:tc>
        <w:tc>
          <w:tcPr>
            <w:tcW w:w="725"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5" w:right="112"/>
              <w:jc w:val="center"/>
              <w:rPr>
                <w:rFonts w:ascii="Times New Roman" w:hAnsi="Times New Roman" w:cs="Times New Roman"/>
                <w:b/>
                <w:sz w:val="16"/>
                <w:szCs w:val="16"/>
              </w:rPr>
            </w:pPr>
            <w:r w:rsidRPr="00C02D0B">
              <w:rPr>
                <w:rFonts w:ascii="Times New Roman" w:hAnsi="Times New Roman" w:cs="Times New Roman"/>
                <w:b/>
                <w:sz w:val="16"/>
                <w:szCs w:val="16"/>
              </w:rPr>
              <w:t>What helps us to stay safe?</w:t>
            </w:r>
          </w:p>
        </w:tc>
        <w:tc>
          <w:tcPr>
            <w:tcW w:w="1212"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6"/>
              <w:jc w:val="center"/>
              <w:rPr>
                <w:rFonts w:ascii="Times New Roman" w:hAnsi="Times New Roman" w:cs="Times New Roman"/>
                <w:b/>
                <w:sz w:val="16"/>
                <w:szCs w:val="16"/>
              </w:rPr>
            </w:pPr>
            <w:r w:rsidRPr="00C02D0B">
              <w:rPr>
                <w:rFonts w:ascii="Times New Roman" w:hAnsi="Times New Roman" w:cs="Times New Roman"/>
                <w:b/>
                <w:sz w:val="16"/>
                <w:szCs w:val="16"/>
              </w:rPr>
              <w:t>What helps us grow and stay healthy?</w:t>
            </w:r>
          </w:p>
        </w:tc>
        <w:tc>
          <w:tcPr>
            <w:tcW w:w="593"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7"/>
              <w:jc w:val="center"/>
              <w:rPr>
                <w:rFonts w:ascii="Times New Roman" w:hAnsi="Times New Roman" w:cs="Times New Roman"/>
                <w:b/>
                <w:sz w:val="16"/>
                <w:szCs w:val="16"/>
              </w:rPr>
            </w:pPr>
            <w:r w:rsidRPr="00C02D0B">
              <w:rPr>
                <w:rFonts w:ascii="Times New Roman" w:hAnsi="Times New Roman" w:cs="Times New Roman"/>
                <w:b/>
                <w:sz w:val="16"/>
                <w:szCs w:val="16"/>
              </w:rPr>
              <w:t>How do we recognise our feelings?</w:t>
            </w:r>
          </w:p>
        </w:tc>
      </w:tr>
      <w:tr w:rsidR="0014173B" w:rsidRPr="005D4B5D" w:rsidTr="0069137D">
        <w:trPr>
          <w:trHeight w:val="978"/>
        </w:trPr>
        <w:tc>
          <w:tcPr>
            <w:tcW w:w="196" w:type="pct"/>
            <w:textDirection w:val="btLr"/>
          </w:tcPr>
          <w:p w:rsidR="0014173B" w:rsidRPr="005D4B5D" w:rsidRDefault="0014173B" w:rsidP="0069137D">
            <w:pPr>
              <w:pStyle w:val="TableParagraph"/>
              <w:spacing w:before="166"/>
              <w:ind w:left="443"/>
              <w:jc w:val="center"/>
              <w:rPr>
                <w:rFonts w:ascii="Kinetic Letters" w:hAnsi="Kinetic Letters"/>
                <w:b/>
                <w:sz w:val="20"/>
                <w:szCs w:val="20"/>
              </w:rPr>
            </w:pPr>
            <w:r w:rsidRPr="005D4B5D">
              <w:rPr>
                <w:rFonts w:ascii="Kinetic Letters" w:hAnsi="Kinetic Letters"/>
                <w:b/>
                <w:sz w:val="20"/>
                <w:szCs w:val="20"/>
              </w:rPr>
              <w:t>*</w:t>
            </w:r>
          </w:p>
        </w:tc>
        <w:tc>
          <w:tcPr>
            <w:tcW w:w="738" w:type="pct"/>
            <w:shd w:val="clear" w:color="auto" w:fill="F7CAAC" w:themeFill="accent2"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rPr>
              <w:t>What makes a good friend?</w:t>
            </w:r>
          </w:p>
        </w:tc>
        <w:tc>
          <w:tcPr>
            <w:tcW w:w="788"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rPr>
              <w:t>How do we recognise our feelings?</w:t>
            </w:r>
          </w:p>
        </w:tc>
        <w:tc>
          <w:tcPr>
            <w:tcW w:w="747" w:type="pct"/>
            <w:shd w:val="clear" w:color="auto" w:fill="F7CAAC" w:themeFill="accent2" w:themeFillTint="66"/>
          </w:tcPr>
          <w:p w:rsidR="0014173B" w:rsidRPr="00C02D0B" w:rsidRDefault="0014173B" w:rsidP="0069137D">
            <w:pPr>
              <w:pStyle w:val="TableParagraph"/>
              <w:jc w:val="center"/>
              <w:rPr>
                <w:rFonts w:ascii="Times New Roman" w:hAnsi="Times New Roman" w:cs="Times New Roman"/>
                <w:b/>
                <w:sz w:val="16"/>
                <w:szCs w:val="16"/>
              </w:rPr>
            </w:pPr>
          </w:p>
          <w:p w:rsidR="0014173B" w:rsidRPr="00C02D0B" w:rsidRDefault="0014173B" w:rsidP="0069137D">
            <w:pPr>
              <w:pStyle w:val="TableParagraph"/>
              <w:jc w:val="center"/>
              <w:rPr>
                <w:rFonts w:ascii="Times New Roman" w:hAnsi="Times New Roman" w:cs="Times New Roman"/>
                <w:b/>
                <w:sz w:val="16"/>
                <w:szCs w:val="16"/>
              </w:rPr>
            </w:pPr>
          </w:p>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rPr>
              <w:t>What is bullying?</w:t>
            </w:r>
          </w:p>
        </w:tc>
        <w:tc>
          <w:tcPr>
            <w:tcW w:w="725"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rPr>
              <w:t>What helps us grow and stay healthy?</w:t>
            </w:r>
          </w:p>
        </w:tc>
        <w:tc>
          <w:tcPr>
            <w:tcW w:w="1212" w:type="pct"/>
            <w:shd w:val="clear" w:color="auto" w:fill="B8D9AF"/>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jc w:val="center"/>
              <w:rPr>
                <w:rFonts w:ascii="Times New Roman" w:hAnsi="Times New Roman" w:cs="Times New Roman"/>
                <w:b/>
                <w:sz w:val="16"/>
                <w:szCs w:val="16"/>
              </w:rPr>
            </w:pPr>
            <w:r w:rsidRPr="00C02D0B">
              <w:rPr>
                <w:rFonts w:ascii="Times New Roman" w:hAnsi="Times New Roman" w:cs="Times New Roman"/>
                <w:b/>
                <w:sz w:val="16"/>
                <w:szCs w:val="16"/>
                <w:highlight w:val="yellow"/>
              </w:rPr>
              <w:t>Why is our well-being important?</w:t>
            </w:r>
          </w:p>
        </w:tc>
        <w:tc>
          <w:tcPr>
            <w:tcW w:w="593"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rPr>
              <w:t>What helps us to stay safe?</w:t>
            </w:r>
          </w:p>
        </w:tc>
      </w:tr>
      <w:tr w:rsidR="0014173B" w:rsidRPr="005D4B5D" w:rsidTr="0069137D">
        <w:trPr>
          <w:trHeight w:val="991"/>
        </w:trPr>
        <w:tc>
          <w:tcPr>
            <w:tcW w:w="196" w:type="pct"/>
            <w:textDirection w:val="btLr"/>
          </w:tcPr>
          <w:p w:rsidR="0014173B" w:rsidRPr="005D4B5D" w:rsidRDefault="0014173B" w:rsidP="0069137D">
            <w:pPr>
              <w:pStyle w:val="TableParagraph"/>
              <w:spacing w:before="166"/>
              <w:ind w:left="443"/>
              <w:jc w:val="center"/>
              <w:rPr>
                <w:rFonts w:ascii="Kinetic Letters" w:hAnsi="Kinetic Letters"/>
                <w:b/>
                <w:sz w:val="20"/>
                <w:szCs w:val="20"/>
              </w:rPr>
            </w:pPr>
            <w:r w:rsidRPr="005D4B5D">
              <w:rPr>
                <w:rFonts w:ascii="Kinetic Letters" w:hAnsi="Kinetic Letters"/>
                <w:b/>
                <w:sz w:val="20"/>
                <w:szCs w:val="20"/>
              </w:rPr>
              <w:t>Year 3</w:t>
            </w:r>
          </w:p>
        </w:tc>
        <w:tc>
          <w:tcPr>
            <w:tcW w:w="738" w:type="pct"/>
            <w:shd w:val="clear" w:color="auto" w:fill="F7CAAC" w:themeFill="accent2"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3"/>
              <w:jc w:val="center"/>
              <w:rPr>
                <w:rFonts w:ascii="Times New Roman" w:hAnsi="Times New Roman" w:cs="Times New Roman"/>
                <w:b/>
                <w:sz w:val="16"/>
                <w:szCs w:val="16"/>
              </w:rPr>
            </w:pPr>
            <w:r w:rsidRPr="00C02D0B">
              <w:rPr>
                <w:rFonts w:ascii="Times New Roman" w:hAnsi="Times New Roman" w:cs="Times New Roman"/>
                <w:b/>
                <w:sz w:val="16"/>
                <w:szCs w:val="16"/>
              </w:rPr>
              <w:t>How can we be a good friend?</w:t>
            </w:r>
          </w:p>
        </w:tc>
        <w:tc>
          <w:tcPr>
            <w:tcW w:w="788"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5"/>
              <w:jc w:val="center"/>
              <w:rPr>
                <w:rFonts w:ascii="Times New Roman" w:hAnsi="Times New Roman" w:cs="Times New Roman"/>
                <w:sz w:val="16"/>
                <w:szCs w:val="16"/>
              </w:rPr>
            </w:pPr>
          </w:p>
          <w:p w:rsidR="0014173B" w:rsidRPr="00C02D0B" w:rsidRDefault="0014173B" w:rsidP="0069137D">
            <w:pPr>
              <w:pStyle w:val="TableParagraph"/>
              <w:ind w:left="83"/>
              <w:jc w:val="center"/>
              <w:rPr>
                <w:rFonts w:ascii="Times New Roman" w:hAnsi="Times New Roman" w:cs="Times New Roman"/>
                <w:b/>
                <w:sz w:val="16"/>
                <w:szCs w:val="16"/>
              </w:rPr>
            </w:pPr>
            <w:r w:rsidRPr="00C02D0B">
              <w:rPr>
                <w:rFonts w:ascii="Times New Roman" w:hAnsi="Times New Roman" w:cs="Times New Roman"/>
                <w:b/>
                <w:sz w:val="16"/>
                <w:szCs w:val="16"/>
              </w:rPr>
              <w:t>What keeps us safe?</w:t>
            </w:r>
          </w:p>
        </w:tc>
        <w:tc>
          <w:tcPr>
            <w:tcW w:w="747" w:type="pct"/>
            <w:shd w:val="clear" w:color="auto" w:fill="F7CAAC" w:themeFill="accent2"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5"/>
              <w:jc w:val="center"/>
              <w:rPr>
                <w:rFonts w:ascii="Times New Roman" w:hAnsi="Times New Roman" w:cs="Times New Roman"/>
                <w:sz w:val="16"/>
                <w:szCs w:val="16"/>
              </w:rPr>
            </w:pPr>
          </w:p>
          <w:p w:rsidR="0014173B" w:rsidRPr="00C02D0B" w:rsidRDefault="0014173B" w:rsidP="0069137D">
            <w:pPr>
              <w:pStyle w:val="TableParagraph"/>
              <w:ind w:left="84"/>
              <w:jc w:val="center"/>
              <w:rPr>
                <w:rFonts w:ascii="Times New Roman" w:hAnsi="Times New Roman" w:cs="Times New Roman"/>
                <w:b/>
                <w:sz w:val="16"/>
                <w:szCs w:val="16"/>
              </w:rPr>
            </w:pPr>
            <w:r w:rsidRPr="00C02D0B">
              <w:rPr>
                <w:rFonts w:ascii="Times New Roman" w:hAnsi="Times New Roman" w:cs="Times New Roman"/>
                <w:b/>
                <w:sz w:val="16"/>
                <w:szCs w:val="16"/>
              </w:rPr>
              <w:t>What are families like?</w:t>
            </w:r>
          </w:p>
        </w:tc>
        <w:tc>
          <w:tcPr>
            <w:tcW w:w="725" w:type="pct"/>
            <w:shd w:val="clear" w:color="auto" w:fill="B4C6E7" w:themeFill="accent5"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5" w:right="112"/>
              <w:jc w:val="center"/>
              <w:rPr>
                <w:rFonts w:ascii="Times New Roman" w:hAnsi="Times New Roman" w:cs="Times New Roman"/>
                <w:b/>
                <w:sz w:val="16"/>
                <w:szCs w:val="16"/>
              </w:rPr>
            </w:pPr>
            <w:r w:rsidRPr="00C02D0B">
              <w:rPr>
                <w:rFonts w:ascii="Times New Roman" w:hAnsi="Times New Roman" w:cs="Times New Roman"/>
                <w:b/>
                <w:sz w:val="16"/>
                <w:szCs w:val="16"/>
              </w:rPr>
              <w:t>What makes a community?</w:t>
            </w:r>
          </w:p>
        </w:tc>
        <w:tc>
          <w:tcPr>
            <w:tcW w:w="1212"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6"/>
              <w:jc w:val="center"/>
              <w:rPr>
                <w:rFonts w:ascii="Times New Roman" w:hAnsi="Times New Roman" w:cs="Times New Roman"/>
                <w:b/>
                <w:sz w:val="16"/>
                <w:szCs w:val="16"/>
              </w:rPr>
            </w:pPr>
            <w:r w:rsidRPr="00C02D0B">
              <w:rPr>
                <w:rFonts w:ascii="Times New Roman" w:hAnsi="Times New Roman" w:cs="Times New Roman"/>
                <w:b/>
                <w:sz w:val="16"/>
                <w:szCs w:val="16"/>
              </w:rPr>
              <w:t>Why should we eat well and look after our teeth?</w:t>
            </w:r>
          </w:p>
        </w:tc>
        <w:tc>
          <w:tcPr>
            <w:tcW w:w="593"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7"/>
              <w:jc w:val="center"/>
              <w:rPr>
                <w:rFonts w:ascii="Times New Roman" w:hAnsi="Times New Roman" w:cs="Times New Roman"/>
                <w:b/>
                <w:sz w:val="16"/>
                <w:szCs w:val="16"/>
              </w:rPr>
            </w:pPr>
            <w:r w:rsidRPr="00C02D0B">
              <w:rPr>
                <w:rFonts w:ascii="Times New Roman" w:hAnsi="Times New Roman" w:cs="Times New Roman"/>
                <w:b/>
                <w:sz w:val="16"/>
                <w:szCs w:val="16"/>
              </w:rPr>
              <w:t>Why should we keep active and sleep well?</w:t>
            </w:r>
          </w:p>
        </w:tc>
      </w:tr>
      <w:tr w:rsidR="0014173B" w:rsidRPr="005D4B5D" w:rsidTr="0069137D">
        <w:trPr>
          <w:trHeight w:val="836"/>
        </w:trPr>
        <w:tc>
          <w:tcPr>
            <w:tcW w:w="196" w:type="pct"/>
            <w:textDirection w:val="btLr"/>
          </w:tcPr>
          <w:p w:rsidR="0014173B" w:rsidRPr="005D4B5D" w:rsidRDefault="0014173B" w:rsidP="0069137D">
            <w:pPr>
              <w:pStyle w:val="TableParagraph"/>
              <w:spacing w:before="166"/>
              <w:ind w:left="443"/>
              <w:jc w:val="center"/>
              <w:rPr>
                <w:rFonts w:ascii="Kinetic Letters" w:hAnsi="Kinetic Letters"/>
                <w:b/>
                <w:sz w:val="20"/>
                <w:szCs w:val="20"/>
              </w:rPr>
            </w:pPr>
            <w:r w:rsidRPr="005D4B5D">
              <w:rPr>
                <w:rFonts w:ascii="Kinetic Letters" w:hAnsi="Kinetic Letters"/>
                <w:b/>
                <w:sz w:val="20"/>
                <w:szCs w:val="20"/>
              </w:rPr>
              <w:t>*</w:t>
            </w:r>
          </w:p>
        </w:tc>
        <w:tc>
          <w:tcPr>
            <w:tcW w:w="738"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rPr>
              <w:t>Why should we eat well and look after our teeth?</w:t>
            </w:r>
          </w:p>
        </w:tc>
        <w:tc>
          <w:tcPr>
            <w:tcW w:w="788"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rPr>
              <w:t>Why should we keep active and sleep well?</w:t>
            </w:r>
          </w:p>
        </w:tc>
        <w:tc>
          <w:tcPr>
            <w:tcW w:w="747" w:type="pct"/>
            <w:shd w:val="clear" w:color="auto" w:fill="F7CAAC" w:themeFill="accent2" w:themeFillTint="66"/>
          </w:tcPr>
          <w:p w:rsidR="0014173B" w:rsidRPr="00C02D0B" w:rsidRDefault="0014173B" w:rsidP="0069137D">
            <w:pPr>
              <w:pStyle w:val="TableParagraph"/>
              <w:jc w:val="center"/>
              <w:rPr>
                <w:rFonts w:ascii="Times New Roman" w:hAnsi="Times New Roman" w:cs="Times New Roman"/>
                <w:b/>
                <w:sz w:val="16"/>
                <w:szCs w:val="16"/>
              </w:rPr>
            </w:pPr>
            <w:r w:rsidRPr="00C02D0B">
              <w:rPr>
                <w:rFonts w:ascii="Times New Roman" w:hAnsi="Times New Roman" w:cs="Times New Roman"/>
                <w:b/>
                <w:sz w:val="16"/>
                <w:szCs w:val="16"/>
              </w:rPr>
              <w:t>How can we be a good friend?</w:t>
            </w:r>
          </w:p>
          <w:p w:rsidR="0014173B" w:rsidRPr="00C02D0B" w:rsidRDefault="0014173B" w:rsidP="0069137D">
            <w:pPr>
              <w:pStyle w:val="TableParagraph"/>
              <w:jc w:val="center"/>
              <w:rPr>
                <w:rFonts w:ascii="Times New Roman" w:hAnsi="Times New Roman" w:cs="Times New Roman"/>
                <w:b/>
                <w:sz w:val="16"/>
                <w:szCs w:val="16"/>
              </w:rPr>
            </w:pPr>
          </w:p>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highlight w:val="yellow"/>
              </w:rPr>
              <w:t>Emotions</w:t>
            </w:r>
          </w:p>
        </w:tc>
        <w:tc>
          <w:tcPr>
            <w:tcW w:w="725" w:type="pct"/>
            <w:shd w:val="clear" w:color="auto" w:fill="92D050"/>
          </w:tcPr>
          <w:p w:rsidR="0014173B" w:rsidRPr="00C02D0B" w:rsidRDefault="0014173B" w:rsidP="0069137D">
            <w:pPr>
              <w:pStyle w:val="TableParagraph"/>
              <w:jc w:val="center"/>
              <w:rPr>
                <w:rFonts w:ascii="Times New Roman" w:hAnsi="Times New Roman" w:cs="Times New Roman"/>
                <w:b/>
                <w:sz w:val="16"/>
                <w:szCs w:val="16"/>
              </w:rPr>
            </w:pPr>
            <w:r w:rsidRPr="00C02D0B">
              <w:rPr>
                <w:rFonts w:ascii="Times New Roman" w:hAnsi="Times New Roman" w:cs="Times New Roman"/>
                <w:b/>
                <w:sz w:val="16"/>
                <w:szCs w:val="16"/>
              </w:rPr>
              <w:t>What keeps us safe?</w:t>
            </w:r>
          </w:p>
          <w:p w:rsidR="0014173B" w:rsidRPr="00C02D0B" w:rsidRDefault="0014173B" w:rsidP="0069137D">
            <w:pPr>
              <w:pStyle w:val="TableParagraph"/>
              <w:jc w:val="center"/>
              <w:rPr>
                <w:rFonts w:ascii="Times New Roman" w:hAnsi="Times New Roman" w:cs="Times New Roman"/>
                <w:b/>
                <w:sz w:val="16"/>
                <w:szCs w:val="16"/>
              </w:rPr>
            </w:pPr>
          </w:p>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rPr>
              <w:t>(partially covered)</w:t>
            </w:r>
          </w:p>
        </w:tc>
        <w:tc>
          <w:tcPr>
            <w:tcW w:w="1212" w:type="pct"/>
            <w:shd w:val="clear" w:color="auto" w:fill="B4C6E7" w:themeFill="accent5" w:themeFillTint="66"/>
          </w:tcPr>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rPr>
              <w:t>What makes a community?</w:t>
            </w:r>
          </w:p>
        </w:tc>
        <w:tc>
          <w:tcPr>
            <w:tcW w:w="593" w:type="pct"/>
            <w:shd w:val="clear" w:color="auto" w:fill="F7CAAC" w:themeFill="accent2" w:themeFillTint="66"/>
          </w:tcPr>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rPr>
              <w:t>What are families like?</w:t>
            </w:r>
          </w:p>
        </w:tc>
      </w:tr>
      <w:tr w:rsidR="0014173B" w:rsidRPr="005D4B5D" w:rsidTr="0069137D">
        <w:trPr>
          <w:trHeight w:val="1103"/>
        </w:trPr>
        <w:tc>
          <w:tcPr>
            <w:tcW w:w="196" w:type="pct"/>
            <w:textDirection w:val="btLr"/>
          </w:tcPr>
          <w:p w:rsidR="0014173B" w:rsidRPr="005D4B5D" w:rsidRDefault="0014173B" w:rsidP="0069137D">
            <w:pPr>
              <w:pStyle w:val="TableParagraph"/>
              <w:spacing w:before="166"/>
              <w:ind w:left="443"/>
              <w:jc w:val="center"/>
              <w:rPr>
                <w:rFonts w:ascii="Kinetic Letters" w:hAnsi="Kinetic Letters"/>
                <w:b/>
                <w:sz w:val="20"/>
                <w:szCs w:val="20"/>
              </w:rPr>
            </w:pPr>
            <w:r w:rsidRPr="005D4B5D">
              <w:rPr>
                <w:rFonts w:ascii="Kinetic Letters" w:hAnsi="Kinetic Letters"/>
                <w:b/>
                <w:sz w:val="20"/>
                <w:szCs w:val="20"/>
              </w:rPr>
              <w:t>Year 4</w:t>
            </w:r>
          </w:p>
        </w:tc>
        <w:tc>
          <w:tcPr>
            <w:tcW w:w="738"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3"/>
              <w:jc w:val="center"/>
              <w:rPr>
                <w:rFonts w:ascii="Times New Roman" w:hAnsi="Times New Roman" w:cs="Times New Roman"/>
                <w:b/>
                <w:sz w:val="16"/>
                <w:szCs w:val="16"/>
              </w:rPr>
            </w:pPr>
            <w:r w:rsidRPr="00C02D0B">
              <w:rPr>
                <w:rFonts w:ascii="Times New Roman" w:hAnsi="Times New Roman" w:cs="Times New Roman"/>
                <w:b/>
                <w:sz w:val="16"/>
                <w:szCs w:val="16"/>
              </w:rPr>
              <w:t>What strengths, skills and interests do we have?</w:t>
            </w:r>
          </w:p>
        </w:tc>
        <w:tc>
          <w:tcPr>
            <w:tcW w:w="788" w:type="pct"/>
            <w:shd w:val="clear" w:color="auto" w:fill="F7CAAC" w:themeFill="accent2"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3"/>
              <w:jc w:val="center"/>
              <w:rPr>
                <w:rFonts w:ascii="Times New Roman" w:hAnsi="Times New Roman" w:cs="Times New Roman"/>
                <w:b/>
                <w:sz w:val="16"/>
                <w:szCs w:val="16"/>
              </w:rPr>
            </w:pPr>
            <w:r w:rsidRPr="00C02D0B">
              <w:rPr>
                <w:rFonts w:ascii="Times New Roman" w:hAnsi="Times New Roman" w:cs="Times New Roman"/>
                <w:b/>
                <w:sz w:val="16"/>
                <w:szCs w:val="16"/>
              </w:rPr>
              <w:t>How do we treat each other with respect?</w:t>
            </w:r>
          </w:p>
        </w:tc>
        <w:tc>
          <w:tcPr>
            <w:tcW w:w="747"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4"/>
              <w:jc w:val="center"/>
              <w:rPr>
                <w:rFonts w:ascii="Times New Roman" w:hAnsi="Times New Roman" w:cs="Times New Roman"/>
                <w:b/>
                <w:sz w:val="16"/>
                <w:szCs w:val="16"/>
              </w:rPr>
            </w:pPr>
            <w:r w:rsidRPr="00C02D0B">
              <w:rPr>
                <w:rFonts w:ascii="Times New Roman" w:hAnsi="Times New Roman" w:cs="Times New Roman"/>
                <w:b/>
                <w:sz w:val="16"/>
                <w:szCs w:val="16"/>
              </w:rPr>
              <w:t>How can we manage our feelings?</w:t>
            </w:r>
          </w:p>
        </w:tc>
        <w:tc>
          <w:tcPr>
            <w:tcW w:w="725"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5"/>
              <w:jc w:val="center"/>
              <w:rPr>
                <w:rFonts w:ascii="Times New Roman" w:hAnsi="Times New Roman" w:cs="Times New Roman"/>
                <w:b/>
                <w:sz w:val="16"/>
                <w:szCs w:val="16"/>
              </w:rPr>
            </w:pPr>
            <w:r w:rsidRPr="00C02D0B">
              <w:rPr>
                <w:rFonts w:ascii="Times New Roman" w:hAnsi="Times New Roman" w:cs="Times New Roman"/>
                <w:b/>
                <w:sz w:val="16"/>
                <w:szCs w:val="16"/>
              </w:rPr>
              <w:t>How will we grow and change?</w:t>
            </w:r>
          </w:p>
        </w:tc>
        <w:tc>
          <w:tcPr>
            <w:tcW w:w="1212" w:type="pct"/>
            <w:shd w:val="clear" w:color="auto" w:fill="B4C6E7" w:themeFill="accent5" w:themeFillTint="66"/>
          </w:tcPr>
          <w:p w:rsidR="0014173B" w:rsidRPr="00C02D0B" w:rsidRDefault="0014173B" w:rsidP="0069137D">
            <w:pPr>
              <w:pStyle w:val="TableParagraph"/>
              <w:spacing w:before="179" w:line="300" w:lineRule="auto"/>
              <w:ind w:left="86" w:right="112"/>
              <w:jc w:val="center"/>
              <w:rPr>
                <w:rFonts w:ascii="Times New Roman" w:hAnsi="Times New Roman" w:cs="Times New Roman"/>
                <w:b/>
                <w:sz w:val="16"/>
                <w:szCs w:val="16"/>
              </w:rPr>
            </w:pPr>
            <w:r w:rsidRPr="00C02D0B">
              <w:rPr>
                <w:rFonts w:ascii="Times New Roman" w:hAnsi="Times New Roman" w:cs="Times New Roman"/>
                <w:b/>
                <w:sz w:val="16"/>
                <w:szCs w:val="16"/>
              </w:rPr>
              <w:t>How can our choices make a difference</w:t>
            </w:r>
          </w:p>
          <w:p w:rsidR="0014173B" w:rsidRPr="00C02D0B" w:rsidRDefault="0014173B" w:rsidP="0069137D">
            <w:pPr>
              <w:pStyle w:val="TableParagraph"/>
              <w:ind w:left="86"/>
              <w:jc w:val="center"/>
              <w:rPr>
                <w:rFonts w:ascii="Times New Roman" w:hAnsi="Times New Roman" w:cs="Times New Roman"/>
                <w:b/>
                <w:sz w:val="16"/>
                <w:szCs w:val="16"/>
              </w:rPr>
            </w:pPr>
            <w:r w:rsidRPr="00C02D0B">
              <w:rPr>
                <w:rFonts w:ascii="Times New Roman" w:hAnsi="Times New Roman" w:cs="Times New Roman"/>
                <w:b/>
                <w:sz w:val="16"/>
                <w:szCs w:val="16"/>
              </w:rPr>
              <w:t>to others and the</w:t>
            </w:r>
          </w:p>
          <w:p w:rsidR="0014173B" w:rsidRPr="00C02D0B" w:rsidRDefault="0014173B" w:rsidP="0069137D">
            <w:pPr>
              <w:pStyle w:val="TableParagraph"/>
              <w:spacing w:before="60"/>
              <w:ind w:left="86"/>
              <w:jc w:val="center"/>
              <w:rPr>
                <w:rFonts w:ascii="Times New Roman" w:hAnsi="Times New Roman" w:cs="Times New Roman"/>
                <w:b/>
                <w:sz w:val="16"/>
                <w:szCs w:val="16"/>
              </w:rPr>
            </w:pPr>
            <w:r w:rsidRPr="00C02D0B">
              <w:rPr>
                <w:rFonts w:ascii="Times New Roman" w:hAnsi="Times New Roman" w:cs="Times New Roman"/>
                <w:b/>
                <w:sz w:val="16"/>
                <w:szCs w:val="16"/>
              </w:rPr>
              <w:t>environment?</w:t>
            </w:r>
          </w:p>
        </w:tc>
        <w:tc>
          <w:tcPr>
            <w:tcW w:w="593"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7" w:right="112"/>
              <w:jc w:val="center"/>
              <w:rPr>
                <w:rFonts w:ascii="Times New Roman" w:hAnsi="Times New Roman" w:cs="Times New Roman"/>
                <w:b/>
                <w:sz w:val="16"/>
                <w:szCs w:val="16"/>
              </w:rPr>
            </w:pPr>
            <w:r w:rsidRPr="00C02D0B">
              <w:rPr>
                <w:rFonts w:ascii="Times New Roman" w:hAnsi="Times New Roman" w:cs="Times New Roman"/>
                <w:b/>
                <w:sz w:val="16"/>
                <w:szCs w:val="16"/>
              </w:rPr>
              <w:t>How can we manage risk in different places?</w:t>
            </w:r>
          </w:p>
        </w:tc>
      </w:tr>
      <w:tr w:rsidR="0014173B" w:rsidRPr="005D4B5D" w:rsidTr="0069137D">
        <w:trPr>
          <w:trHeight w:val="977"/>
        </w:trPr>
        <w:tc>
          <w:tcPr>
            <w:tcW w:w="196" w:type="pct"/>
            <w:textDirection w:val="btLr"/>
          </w:tcPr>
          <w:p w:rsidR="0014173B" w:rsidRPr="005D4B5D" w:rsidRDefault="0014173B" w:rsidP="0069137D">
            <w:pPr>
              <w:pStyle w:val="TableParagraph"/>
              <w:spacing w:before="166"/>
              <w:ind w:left="443"/>
              <w:jc w:val="center"/>
              <w:rPr>
                <w:rFonts w:ascii="Kinetic Letters" w:hAnsi="Kinetic Letters"/>
                <w:b/>
                <w:sz w:val="20"/>
                <w:szCs w:val="20"/>
              </w:rPr>
            </w:pPr>
            <w:r w:rsidRPr="005D4B5D">
              <w:rPr>
                <w:rFonts w:ascii="Kinetic Letters" w:hAnsi="Kinetic Letters"/>
                <w:b/>
                <w:sz w:val="20"/>
                <w:szCs w:val="20"/>
              </w:rPr>
              <w:t>*</w:t>
            </w:r>
          </w:p>
        </w:tc>
        <w:tc>
          <w:tcPr>
            <w:tcW w:w="738"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3"/>
              <w:jc w:val="center"/>
              <w:rPr>
                <w:rFonts w:ascii="Times New Roman" w:hAnsi="Times New Roman" w:cs="Times New Roman"/>
                <w:b/>
                <w:sz w:val="16"/>
                <w:szCs w:val="16"/>
              </w:rPr>
            </w:pPr>
            <w:r w:rsidRPr="00C02D0B">
              <w:rPr>
                <w:rFonts w:ascii="Times New Roman" w:hAnsi="Times New Roman" w:cs="Times New Roman"/>
                <w:b/>
                <w:sz w:val="16"/>
                <w:szCs w:val="16"/>
              </w:rPr>
              <w:t>What strengths, skills and interests do we have?</w:t>
            </w:r>
          </w:p>
        </w:tc>
        <w:tc>
          <w:tcPr>
            <w:tcW w:w="788" w:type="pct"/>
            <w:shd w:val="clear" w:color="auto" w:fill="F7CAAC" w:themeFill="accent2"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3"/>
              <w:jc w:val="center"/>
              <w:rPr>
                <w:rFonts w:ascii="Times New Roman" w:hAnsi="Times New Roman" w:cs="Times New Roman"/>
                <w:b/>
                <w:sz w:val="16"/>
                <w:szCs w:val="16"/>
              </w:rPr>
            </w:pPr>
            <w:r w:rsidRPr="00C02D0B">
              <w:rPr>
                <w:rFonts w:ascii="Times New Roman" w:hAnsi="Times New Roman" w:cs="Times New Roman"/>
                <w:b/>
                <w:sz w:val="16"/>
                <w:szCs w:val="16"/>
              </w:rPr>
              <w:t>How do we treat each other with respect?</w:t>
            </w:r>
          </w:p>
        </w:tc>
        <w:tc>
          <w:tcPr>
            <w:tcW w:w="747"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4"/>
              <w:jc w:val="center"/>
              <w:rPr>
                <w:rFonts w:ascii="Times New Roman" w:hAnsi="Times New Roman" w:cs="Times New Roman"/>
                <w:b/>
                <w:sz w:val="16"/>
                <w:szCs w:val="16"/>
              </w:rPr>
            </w:pPr>
            <w:r w:rsidRPr="00C02D0B">
              <w:rPr>
                <w:rFonts w:ascii="Times New Roman" w:hAnsi="Times New Roman" w:cs="Times New Roman"/>
                <w:b/>
                <w:sz w:val="16"/>
                <w:szCs w:val="16"/>
              </w:rPr>
              <w:t>How can we manage our feelings?</w:t>
            </w:r>
          </w:p>
        </w:tc>
        <w:tc>
          <w:tcPr>
            <w:tcW w:w="725" w:type="pct"/>
            <w:shd w:val="clear" w:color="auto" w:fill="B4C6E7" w:themeFill="accent5" w:themeFillTint="66"/>
          </w:tcPr>
          <w:p w:rsidR="0014173B" w:rsidRPr="00C02D0B" w:rsidRDefault="0014173B" w:rsidP="0069137D">
            <w:pPr>
              <w:pStyle w:val="TableParagraph"/>
              <w:spacing w:before="179" w:line="300" w:lineRule="auto"/>
              <w:ind w:left="86" w:right="112"/>
              <w:jc w:val="center"/>
              <w:rPr>
                <w:rFonts w:ascii="Times New Roman" w:hAnsi="Times New Roman" w:cs="Times New Roman"/>
                <w:b/>
                <w:sz w:val="16"/>
                <w:szCs w:val="16"/>
              </w:rPr>
            </w:pPr>
            <w:r w:rsidRPr="00C02D0B">
              <w:rPr>
                <w:rFonts w:ascii="Times New Roman" w:hAnsi="Times New Roman" w:cs="Times New Roman"/>
                <w:b/>
                <w:sz w:val="16"/>
                <w:szCs w:val="16"/>
              </w:rPr>
              <w:t>How can our choices make a difference</w:t>
            </w:r>
          </w:p>
          <w:p w:rsidR="0014173B" w:rsidRPr="00C02D0B" w:rsidRDefault="0014173B" w:rsidP="0069137D">
            <w:pPr>
              <w:pStyle w:val="TableParagraph"/>
              <w:ind w:left="86"/>
              <w:jc w:val="center"/>
              <w:rPr>
                <w:rFonts w:ascii="Times New Roman" w:hAnsi="Times New Roman" w:cs="Times New Roman"/>
                <w:b/>
                <w:sz w:val="16"/>
                <w:szCs w:val="16"/>
              </w:rPr>
            </w:pPr>
            <w:r w:rsidRPr="00C02D0B">
              <w:rPr>
                <w:rFonts w:ascii="Times New Roman" w:hAnsi="Times New Roman" w:cs="Times New Roman"/>
                <w:b/>
                <w:sz w:val="16"/>
                <w:szCs w:val="16"/>
              </w:rPr>
              <w:t>to others and the</w:t>
            </w:r>
          </w:p>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rPr>
              <w:t>environment?</w:t>
            </w:r>
          </w:p>
          <w:p w:rsidR="0014173B" w:rsidRPr="00C02D0B" w:rsidRDefault="0014173B" w:rsidP="0069137D">
            <w:pPr>
              <w:pStyle w:val="TableParagraph"/>
              <w:spacing w:before="191" w:line="300" w:lineRule="auto"/>
              <w:ind w:left="85"/>
              <w:jc w:val="center"/>
              <w:rPr>
                <w:rFonts w:ascii="Times New Roman" w:hAnsi="Times New Roman" w:cs="Times New Roman"/>
                <w:b/>
                <w:sz w:val="16"/>
                <w:szCs w:val="16"/>
              </w:rPr>
            </w:pPr>
          </w:p>
        </w:tc>
        <w:tc>
          <w:tcPr>
            <w:tcW w:w="1805" w:type="pct"/>
            <w:gridSpan w:val="2"/>
            <w:shd w:val="clear" w:color="auto" w:fill="92D050"/>
          </w:tcPr>
          <w:p w:rsidR="0014173B" w:rsidRPr="00C02D0B" w:rsidRDefault="0014173B" w:rsidP="0069137D">
            <w:pPr>
              <w:pStyle w:val="TableParagraph"/>
              <w:spacing w:before="60"/>
              <w:ind w:left="86"/>
              <w:jc w:val="center"/>
              <w:rPr>
                <w:rFonts w:ascii="Times New Roman" w:hAnsi="Times New Roman" w:cs="Times New Roman"/>
                <w:b/>
                <w:sz w:val="16"/>
                <w:szCs w:val="16"/>
              </w:rPr>
            </w:pPr>
            <w:r w:rsidRPr="00C02D0B">
              <w:rPr>
                <w:rFonts w:ascii="Times New Roman" w:hAnsi="Times New Roman" w:cs="Times New Roman"/>
                <w:b/>
                <w:sz w:val="16"/>
                <w:szCs w:val="16"/>
              </w:rPr>
              <w:lastRenderedPageBreak/>
              <w:t>How can we manage risk in different places?</w:t>
            </w:r>
          </w:p>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7" w:right="112"/>
              <w:jc w:val="center"/>
              <w:rPr>
                <w:rFonts w:ascii="Times New Roman" w:hAnsi="Times New Roman" w:cs="Times New Roman"/>
                <w:b/>
                <w:sz w:val="16"/>
                <w:szCs w:val="16"/>
              </w:rPr>
            </w:pPr>
            <w:r w:rsidRPr="00C02D0B">
              <w:rPr>
                <w:rFonts w:ascii="Times New Roman" w:hAnsi="Times New Roman" w:cs="Times New Roman"/>
                <w:b/>
                <w:sz w:val="16"/>
                <w:szCs w:val="16"/>
                <w:highlight w:val="yellow"/>
              </w:rPr>
              <w:t>How will we grow and change?</w:t>
            </w:r>
            <w:r w:rsidRPr="00C02D0B">
              <w:rPr>
                <w:rFonts w:ascii="Times New Roman" w:hAnsi="Times New Roman" w:cs="Times New Roman"/>
                <w:b/>
                <w:sz w:val="16"/>
                <w:szCs w:val="16"/>
              </w:rPr>
              <w:t xml:space="preserve"> moved to Y5</w:t>
            </w:r>
          </w:p>
        </w:tc>
      </w:tr>
      <w:tr w:rsidR="0014173B" w:rsidRPr="005D4B5D" w:rsidTr="0069137D">
        <w:trPr>
          <w:trHeight w:val="1150"/>
        </w:trPr>
        <w:tc>
          <w:tcPr>
            <w:tcW w:w="196" w:type="pct"/>
            <w:textDirection w:val="btLr"/>
          </w:tcPr>
          <w:p w:rsidR="0014173B" w:rsidRPr="005D4B5D" w:rsidRDefault="0014173B" w:rsidP="0069137D">
            <w:pPr>
              <w:pStyle w:val="TableParagraph"/>
              <w:spacing w:before="166"/>
              <w:ind w:left="443"/>
              <w:jc w:val="center"/>
              <w:rPr>
                <w:rFonts w:ascii="Kinetic Letters" w:hAnsi="Kinetic Letters"/>
                <w:b/>
                <w:sz w:val="20"/>
                <w:szCs w:val="20"/>
              </w:rPr>
            </w:pPr>
            <w:r w:rsidRPr="005D4B5D">
              <w:rPr>
                <w:rFonts w:ascii="Kinetic Letters" w:hAnsi="Kinetic Letters"/>
                <w:b/>
                <w:sz w:val="20"/>
                <w:szCs w:val="20"/>
              </w:rPr>
              <w:t>Year 5</w:t>
            </w:r>
          </w:p>
        </w:tc>
        <w:tc>
          <w:tcPr>
            <w:tcW w:w="738"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3" w:right="112"/>
              <w:jc w:val="center"/>
              <w:rPr>
                <w:rFonts w:ascii="Times New Roman" w:hAnsi="Times New Roman" w:cs="Times New Roman"/>
                <w:b/>
                <w:sz w:val="16"/>
                <w:szCs w:val="16"/>
              </w:rPr>
            </w:pPr>
            <w:r w:rsidRPr="00C02D0B">
              <w:rPr>
                <w:rFonts w:ascii="Times New Roman" w:hAnsi="Times New Roman" w:cs="Times New Roman"/>
                <w:b/>
                <w:sz w:val="16"/>
                <w:szCs w:val="16"/>
              </w:rPr>
              <w:t>What makes up a person’s identity?</w:t>
            </w:r>
          </w:p>
        </w:tc>
        <w:tc>
          <w:tcPr>
            <w:tcW w:w="788" w:type="pct"/>
            <w:shd w:val="clear" w:color="auto" w:fill="B4C6E7" w:themeFill="accent5" w:themeFillTint="66"/>
          </w:tcPr>
          <w:p w:rsidR="0014173B" w:rsidRPr="00C02D0B" w:rsidRDefault="0014173B" w:rsidP="0069137D">
            <w:pPr>
              <w:pStyle w:val="TableParagraph"/>
              <w:spacing w:before="5"/>
              <w:jc w:val="center"/>
              <w:rPr>
                <w:rFonts w:ascii="Times New Roman" w:hAnsi="Times New Roman" w:cs="Times New Roman"/>
                <w:sz w:val="16"/>
                <w:szCs w:val="16"/>
              </w:rPr>
            </w:pPr>
          </w:p>
          <w:p w:rsidR="0014173B" w:rsidRPr="00C02D0B" w:rsidRDefault="0014173B" w:rsidP="0069137D">
            <w:pPr>
              <w:pStyle w:val="TableParagraph"/>
              <w:spacing w:line="300" w:lineRule="auto"/>
              <w:ind w:left="83" w:right="112"/>
              <w:jc w:val="center"/>
              <w:rPr>
                <w:rFonts w:ascii="Times New Roman" w:hAnsi="Times New Roman" w:cs="Times New Roman"/>
                <w:b/>
                <w:sz w:val="16"/>
                <w:szCs w:val="16"/>
              </w:rPr>
            </w:pPr>
            <w:r w:rsidRPr="00C02D0B">
              <w:rPr>
                <w:rFonts w:ascii="Times New Roman" w:hAnsi="Times New Roman" w:cs="Times New Roman"/>
                <w:b/>
                <w:sz w:val="16"/>
                <w:szCs w:val="16"/>
              </w:rPr>
              <w:t>What decisions can people make with money?</w:t>
            </w:r>
          </w:p>
        </w:tc>
        <w:tc>
          <w:tcPr>
            <w:tcW w:w="747" w:type="pct"/>
            <w:shd w:val="clear" w:color="auto" w:fill="92D050"/>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4"/>
              <w:jc w:val="center"/>
              <w:rPr>
                <w:rFonts w:ascii="Times New Roman" w:hAnsi="Times New Roman" w:cs="Times New Roman"/>
                <w:b/>
                <w:sz w:val="16"/>
                <w:szCs w:val="16"/>
              </w:rPr>
            </w:pPr>
            <w:r w:rsidRPr="00C02D0B">
              <w:rPr>
                <w:rFonts w:ascii="Times New Roman" w:hAnsi="Times New Roman" w:cs="Times New Roman"/>
                <w:b/>
                <w:sz w:val="16"/>
                <w:szCs w:val="16"/>
              </w:rPr>
              <w:t>How can we help in an accident or emergency?</w:t>
            </w:r>
          </w:p>
        </w:tc>
        <w:tc>
          <w:tcPr>
            <w:tcW w:w="725" w:type="pct"/>
            <w:shd w:val="clear" w:color="auto" w:fill="F7CAAC" w:themeFill="accent2"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5"/>
              <w:jc w:val="center"/>
              <w:rPr>
                <w:rFonts w:ascii="Times New Roman" w:hAnsi="Times New Roman" w:cs="Times New Roman"/>
                <w:b/>
                <w:sz w:val="16"/>
                <w:szCs w:val="16"/>
              </w:rPr>
            </w:pPr>
            <w:r w:rsidRPr="00C02D0B">
              <w:rPr>
                <w:rFonts w:ascii="Times New Roman" w:hAnsi="Times New Roman" w:cs="Times New Roman"/>
                <w:b/>
                <w:sz w:val="16"/>
                <w:szCs w:val="16"/>
              </w:rPr>
              <w:t>How can friends communicate safely?</w:t>
            </w:r>
          </w:p>
        </w:tc>
        <w:tc>
          <w:tcPr>
            <w:tcW w:w="1212" w:type="pct"/>
            <w:shd w:val="clear" w:color="auto" w:fill="92D050"/>
          </w:tcPr>
          <w:p w:rsidR="0014173B" w:rsidRPr="00C02D0B" w:rsidRDefault="0014173B" w:rsidP="0069137D">
            <w:pPr>
              <w:pStyle w:val="TableParagraph"/>
              <w:spacing w:before="5"/>
              <w:jc w:val="center"/>
              <w:rPr>
                <w:rFonts w:ascii="Times New Roman" w:hAnsi="Times New Roman" w:cs="Times New Roman"/>
                <w:sz w:val="16"/>
                <w:szCs w:val="16"/>
              </w:rPr>
            </w:pPr>
          </w:p>
          <w:p w:rsidR="0014173B" w:rsidRPr="00C02D0B" w:rsidRDefault="0014173B" w:rsidP="0069137D">
            <w:pPr>
              <w:pStyle w:val="TableParagraph"/>
              <w:spacing w:line="300" w:lineRule="auto"/>
              <w:ind w:left="86" w:right="112"/>
              <w:jc w:val="center"/>
              <w:rPr>
                <w:rFonts w:ascii="Times New Roman" w:hAnsi="Times New Roman" w:cs="Times New Roman"/>
                <w:b/>
                <w:sz w:val="16"/>
                <w:szCs w:val="16"/>
              </w:rPr>
            </w:pPr>
            <w:r w:rsidRPr="00C02D0B">
              <w:rPr>
                <w:rFonts w:ascii="Times New Roman" w:hAnsi="Times New Roman" w:cs="Times New Roman"/>
                <w:b/>
                <w:sz w:val="16"/>
                <w:szCs w:val="16"/>
                <w:highlight w:val="yellow"/>
              </w:rPr>
              <w:t>How can drugs common to everyday life affect health?</w:t>
            </w:r>
            <w:r w:rsidRPr="00C02D0B">
              <w:rPr>
                <w:rFonts w:ascii="Times New Roman" w:hAnsi="Times New Roman" w:cs="Times New Roman"/>
                <w:b/>
                <w:sz w:val="16"/>
                <w:szCs w:val="16"/>
              </w:rPr>
              <w:t xml:space="preserve"> </w:t>
            </w:r>
            <w:r w:rsidRPr="00C02D0B">
              <w:rPr>
                <w:rFonts w:ascii="Times New Roman" w:hAnsi="Times New Roman" w:cs="Times New Roman"/>
                <w:b/>
                <w:sz w:val="16"/>
                <w:szCs w:val="16"/>
                <w:highlight w:val="yellow"/>
              </w:rPr>
              <w:t>(ensure obj covered in Y6 Drugs and Alcohol Sept 21 catch up)</w:t>
            </w:r>
          </w:p>
        </w:tc>
        <w:tc>
          <w:tcPr>
            <w:tcW w:w="593" w:type="pct"/>
            <w:shd w:val="clear" w:color="auto" w:fill="B4C6E7" w:themeFill="accent5" w:themeFillTint="66"/>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68"/>
              <w:ind w:left="55" w:right="77"/>
              <w:jc w:val="center"/>
              <w:rPr>
                <w:rFonts w:ascii="Times New Roman" w:hAnsi="Times New Roman" w:cs="Times New Roman"/>
                <w:b/>
                <w:sz w:val="16"/>
                <w:szCs w:val="16"/>
              </w:rPr>
            </w:pPr>
            <w:r w:rsidRPr="00C02D0B">
              <w:rPr>
                <w:rFonts w:ascii="Times New Roman" w:hAnsi="Times New Roman" w:cs="Times New Roman"/>
                <w:b/>
                <w:sz w:val="16"/>
                <w:szCs w:val="16"/>
              </w:rPr>
              <w:t>What jobs would we like?</w:t>
            </w:r>
          </w:p>
        </w:tc>
      </w:tr>
      <w:tr w:rsidR="0014173B" w:rsidRPr="005D4B5D" w:rsidTr="0069137D">
        <w:trPr>
          <w:trHeight w:val="983"/>
        </w:trPr>
        <w:tc>
          <w:tcPr>
            <w:tcW w:w="196" w:type="pct"/>
            <w:textDirection w:val="btLr"/>
          </w:tcPr>
          <w:p w:rsidR="0014173B" w:rsidRPr="005D4B5D" w:rsidRDefault="0014173B" w:rsidP="0069137D">
            <w:pPr>
              <w:pStyle w:val="TableParagraph"/>
              <w:spacing w:before="166"/>
              <w:ind w:left="443"/>
              <w:jc w:val="center"/>
              <w:rPr>
                <w:rFonts w:ascii="Kinetic Letters" w:hAnsi="Kinetic Letters"/>
                <w:b/>
                <w:sz w:val="20"/>
                <w:szCs w:val="20"/>
              </w:rPr>
            </w:pPr>
            <w:r w:rsidRPr="005D4B5D">
              <w:rPr>
                <w:rFonts w:ascii="Kinetic Letters" w:hAnsi="Kinetic Letters"/>
                <w:b/>
                <w:sz w:val="20"/>
                <w:szCs w:val="20"/>
              </w:rPr>
              <w:t>*</w:t>
            </w:r>
          </w:p>
        </w:tc>
        <w:tc>
          <w:tcPr>
            <w:tcW w:w="738" w:type="pct"/>
            <w:shd w:val="clear" w:color="auto" w:fill="92D050"/>
          </w:tcPr>
          <w:p w:rsidR="0014173B" w:rsidRPr="00C02D0B" w:rsidRDefault="0014173B" w:rsidP="0069137D">
            <w:pPr>
              <w:pStyle w:val="TableParagraph"/>
              <w:jc w:val="center"/>
              <w:rPr>
                <w:rFonts w:ascii="Times New Roman" w:hAnsi="Times New Roman" w:cs="Times New Roman"/>
                <w:b/>
                <w:sz w:val="16"/>
                <w:szCs w:val="16"/>
              </w:rPr>
            </w:pPr>
          </w:p>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rPr>
              <w:t>How can we help in an accident or emergency?</w:t>
            </w:r>
          </w:p>
        </w:tc>
        <w:tc>
          <w:tcPr>
            <w:tcW w:w="788" w:type="pct"/>
            <w:shd w:val="clear" w:color="auto" w:fill="F7CAAC" w:themeFill="accent2" w:themeFillTint="66"/>
          </w:tcPr>
          <w:p w:rsidR="0014173B" w:rsidRPr="00C02D0B" w:rsidRDefault="0014173B" w:rsidP="0069137D">
            <w:pPr>
              <w:pStyle w:val="TableParagraph"/>
              <w:spacing w:before="5"/>
              <w:jc w:val="center"/>
              <w:rPr>
                <w:rFonts w:ascii="Times New Roman" w:hAnsi="Times New Roman" w:cs="Times New Roman"/>
                <w:sz w:val="16"/>
                <w:szCs w:val="16"/>
                <w:shd w:val="clear" w:color="auto" w:fill="FFFFFF"/>
              </w:rPr>
            </w:pPr>
          </w:p>
          <w:p w:rsidR="0014173B" w:rsidRPr="00C02D0B" w:rsidRDefault="0014173B" w:rsidP="0069137D">
            <w:pPr>
              <w:pStyle w:val="TableParagraph"/>
              <w:spacing w:before="5"/>
              <w:jc w:val="center"/>
              <w:rPr>
                <w:rFonts w:ascii="Times New Roman" w:hAnsi="Times New Roman" w:cs="Times New Roman"/>
                <w:sz w:val="16"/>
                <w:szCs w:val="16"/>
              </w:rPr>
            </w:pPr>
            <w:r w:rsidRPr="00C02D0B">
              <w:rPr>
                <w:rFonts w:ascii="Times New Roman" w:hAnsi="Times New Roman" w:cs="Times New Roman"/>
                <w:b/>
                <w:sz w:val="16"/>
                <w:szCs w:val="16"/>
                <w:highlight w:val="yellow"/>
              </w:rPr>
              <w:t>Friendship (old unit used according to year group need)</w:t>
            </w:r>
          </w:p>
        </w:tc>
        <w:tc>
          <w:tcPr>
            <w:tcW w:w="747" w:type="pct"/>
            <w:shd w:val="clear" w:color="auto" w:fill="92D050"/>
          </w:tcPr>
          <w:p w:rsidR="0014173B" w:rsidRPr="00C02D0B" w:rsidRDefault="0014173B" w:rsidP="0069137D">
            <w:pPr>
              <w:pStyle w:val="TableParagraph"/>
              <w:jc w:val="center"/>
              <w:rPr>
                <w:rFonts w:ascii="Times New Roman" w:hAnsi="Times New Roman" w:cs="Times New Roman"/>
                <w:b/>
                <w:sz w:val="16"/>
                <w:szCs w:val="16"/>
              </w:rPr>
            </w:pPr>
          </w:p>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rPr>
              <w:t>What makes up a person’s identity?</w:t>
            </w:r>
          </w:p>
        </w:tc>
        <w:tc>
          <w:tcPr>
            <w:tcW w:w="725" w:type="pct"/>
            <w:shd w:val="clear" w:color="auto" w:fill="B4C6E7" w:themeFill="accent5" w:themeFillTint="66"/>
          </w:tcPr>
          <w:p w:rsidR="0014173B" w:rsidRPr="00C02D0B" w:rsidRDefault="0014173B" w:rsidP="0069137D">
            <w:pPr>
              <w:pStyle w:val="TableParagraph"/>
              <w:jc w:val="center"/>
              <w:rPr>
                <w:rFonts w:ascii="Times New Roman" w:hAnsi="Times New Roman" w:cs="Times New Roman"/>
                <w:b/>
                <w:sz w:val="16"/>
                <w:szCs w:val="16"/>
              </w:rPr>
            </w:pPr>
          </w:p>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rPr>
              <w:t>What decisions can people make with money?</w:t>
            </w:r>
          </w:p>
        </w:tc>
        <w:tc>
          <w:tcPr>
            <w:tcW w:w="1212" w:type="pct"/>
            <w:shd w:val="clear" w:color="auto" w:fill="F7CAAC" w:themeFill="accent2" w:themeFillTint="66"/>
          </w:tcPr>
          <w:p w:rsidR="0014173B" w:rsidRPr="00C02D0B" w:rsidRDefault="0014173B" w:rsidP="0069137D">
            <w:pPr>
              <w:widowControl/>
              <w:shd w:val="clear" w:color="auto" w:fill="FFFFFF"/>
              <w:autoSpaceDE/>
              <w:autoSpaceDN/>
              <w:jc w:val="center"/>
              <w:textAlignment w:val="baseline"/>
              <w:rPr>
                <w:rFonts w:ascii="Times New Roman" w:hAnsi="Times New Roman" w:cs="Times New Roman"/>
                <w:b/>
                <w:sz w:val="16"/>
                <w:szCs w:val="16"/>
              </w:rPr>
            </w:pPr>
          </w:p>
          <w:p w:rsidR="0014173B" w:rsidRPr="00C02D0B" w:rsidRDefault="0014173B" w:rsidP="0069137D">
            <w:pPr>
              <w:widowControl/>
              <w:shd w:val="clear" w:color="auto" w:fill="FFFFFF"/>
              <w:autoSpaceDE/>
              <w:autoSpaceDN/>
              <w:jc w:val="center"/>
              <w:textAlignment w:val="baseline"/>
              <w:rPr>
                <w:rFonts w:ascii="Times New Roman" w:hAnsi="Times New Roman" w:cs="Times New Roman"/>
                <w:sz w:val="16"/>
                <w:szCs w:val="16"/>
              </w:rPr>
            </w:pPr>
            <w:r w:rsidRPr="00C02D0B">
              <w:rPr>
                <w:rFonts w:ascii="Times New Roman" w:hAnsi="Times New Roman" w:cs="Times New Roman"/>
                <w:b/>
                <w:sz w:val="16"/>
                <w:szCs w:val="16"/>
              </w:rPr>
              <w:t>How can friends communicate safely?</w:t>
            </w:r>
          </w:p>
        </w:tc>
        <w:tc>
          <w:tcPr>
            <w:tcW w:w="593" w:type="pct"/>
            <w:shd w:val="clear" w:color="auto" w:fill="C4E3F4"/>
          </w:tcPr>
          <w:p w:rsidR="0014173B" w:rsidRPr="00C02D0B" w:rsidRDefault="0014173B" w:rsidP="0069137D">
            <w:pPr>
              <w:widowControl/>
              <w:shd w:val="clear" w:color="auto" w:fill="FFFFFF"/>
              <w:autoSpaceDE/>
              <w:autoSpaceDN/>
              <w:jc w:val="center"/>
              <w:textAlignment w:val="baseline"/>
              <w:rPr>
                <w:rFonts w:ascii="Times New Roman" w:hAnsi="Times New Roman" w:cs="Times New Roman"/>
                <w:b/>
                <w:sz w:val="16"/>
                <w:szCs w:val="16"/>
              </w:rPr>
            </w:pPr>
          </w:p>
          <w:p w:rsidR="0014173B" w:rsidRPr="00C02D0B" w:rsidRDefault="0014173B" w:rsidP="0069137D">
            <w:pPr>
              <w:widowControl/>
              <w:shd w:val="clear" w:color="auto" w:fill="FFFFFF"/>
              <w:autoSpaceDE/>
              <w:autoSpaceDN/>
              <w:jc w:val="center"/>
              <w:textAlignment w:val="baseline"/>
              <w:rPr>
                <w:rFonts w:ascii="Times New Roman" w:hAnsi="Times New Roman" w:cs="Times New Roman"/>
                <w:sz w:val="16"/>
                <w:szCs w:val="16"/>
              </w:rPr>
            </w:pPr>
            <w:r w:rsidRPr="00C02D0B">
              <w:rPr>
                <w:rFonts w:ascii="Times New Roman" w:hAnsi="Times New Roman" w:cs="Times New Roman"/>
                <w:b/>
                <w:sz w:val="16"/>
                <w:szCs w:val="16"/>
              </w:rPr>
              <w:t>What jobs would we like?</w:t>
            </w:r>
          </w:p>
        </w:tc>
      </w:tr>
      <w:tr w:rsidR="0014173B" w:rsidRPr="005D4B5D" w:rsidTr="0069137D">
        <w:trPr>
          <w:trHeight w:val="827"/>
        </w:trPr>
        <w:tc>
          <w:tcPr>
            <w:tcW w:w="196" w:type="pct"/>
            <w:textDirection w:val="btLr"/>
          </w:tcPr>
          <w:p w:rsidR="0014173B" w:rsidRPr="005D4B5D" w:rsidRDefault="0014173B" w:rsidP="0069137D">
            <w:pPr>
              <w:pStyle w:val="TableParagraph"/>
              <w:spacing w:before="166"/>
              <w:ind w:left="443"/>
              <w:jc w:val="center"/>
              <w:rPr>
                <w:rFonts w:ascii="Kinetic Letters" w:hAnsi="Kinetic Letters"/>
                <w:b/>
                <w:sz w:val="20"/>
                <w:szCs w:val="20"/>
              </w:rPr>
            </w:pPr>
            <w:r w:rsidRPr="005D4B5D">
              <w:rPr>
                <w:rFonts w:ascii="Kinetic Letters" w:hAnsi="Kinetic Letters"/>
                <w:b/>
                <w:sz w:val="20"/>
                <w:szCs w:val="20"/>
              </w:rPr>
              <w:t>Year 6</w:t>
            </w:r>
          </w:p>
        </w:tc>
        <w:tc>
          <w:tcPr>
            <w:tcW w:w="1526" w:type="pct"/>
            <w:gridSpan w:val="2"/>
            <w:shd w:val="clear" w:color="auto" w:fill="B8D9AF"/>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5"/>
              <w:jc w:val="center"/>
              <w:rPr>
                <w:rFonts w:ascii="Times New Roman" w:hAnsi="Times New Roman" w:cs="Times New Roman"/>
                <w:sz w:val="16"/>
                <w:szCs w:val="16"/>
              </w:rPr>
            </w:pPr>
          </w:p>
          <w:p w:rsidR="0014173B" w:rsidRPr="00C02D0B" w:rsidRDefault="0014173B" w:rsidP="0069137D">
            <w:pPr>
              <w:pStyle w:val="TableParagraph"/>
              <w:ind w:left="83"/>
              <w:jc w:val="center"/>
              <w:rPr>
                <w:rFonts w:ascii="Times New Roman" w:hAnsi="Times New Roman" w:cs="Times New Roman"/>
                <w:b/>
                <w:sz w:val="16"/>
                <w:szCs w:val="16"/>
              </w:rPr>
            </w:pPr>
            <w:r w:rsidRPr="00C02D0B">
              <w:rPr>
                <w:rFonts w:ascii="Times New Roman" w:hAnsi="Times New Roman" w:cs="Times New Roman"/>
                <w:b/>
                <w:sz w:val="16"/>
                <w:szCs w:val="16"/>
              </w:rPr>
              <w:t>How can we keep healthy as we grow?</w:t>
            </w:r>
          </w:p>
        </w:tc>
        <w:tc>
          <w:tcPr>
            <w:tcW w:w="1472" w:type="pct"/>
            <w:gridSpan w:val="2"/>
            <w:shd w:val="clear" w:color="auto" w:fill="C4E3F4"/>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5"/>
              <w:jc w:val="center"/>
              <w:rPr>
                <w:rFonts w:ascii="Times New Roman" w:hAnsi="Times New Roman" w:cs="Times New Roman"/>
                <w:sz w:val="16"/>
                <w:szCs w:val="16"/>
              </w:rPr>
            </w:pPr>
          </w:p>
          <w:p w:rsidR="0014173B" w:rsidRPr="00C02D0B" w:rsidRDefault="0014173B" w:rsidP="0069137D">
            <w:pPr>
              <w:pStyle w:val="TableParagraph"/>
              <w:ind w:left="84"/>
              <w:jc w:val="center"/>
              <w:rPr>
                <w:rFonts w:ascii="Times New Roman" w:hAnsi="Times New Roman" w:cs="Times New Roman"/>
                <w:b/>
                <w:sz w:val="16"/>
                <w:szCs w:val="16"/>
              </w:rPr>
            </w:pPr>
            <w:r w:rsidRPr="00C02D0B">
              <w:rPr>
                <w:rFonts w:ascii="Times New Roman" w:hAnsi="Times New Roman" w:cs="Times New Roman"/>
                <w:b/>
                <w:sz w:val="16"/>
                <w:szCs w:val="16"/>
              </w:rPr>
              <w:t>How can the media influence people?</w:t>
            </w:r>
          </w:p>
        </w:tc>
        <w:tc>
          <w:tcPr>
            <w:tcW w:w="1805" w:type="pct"/>
            <w:gridSpan w:val="2"/>
            <w:shd w:val="clear" w:color="auto" w:fill="F4D4C4"/>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spacing w:before="191" w:line="300" w:lineRule="auto"/>
              <w:ind w:left="85"/>
              <w:jc w:val="center"/>
              <w:rPr>
                <w:rFonts w:ascii="Times New Roman" w:hAnsi="Times New Roman" w:cs="Times New Roman"/>
                <w:b/>
                <w:sz w:val="16"/>
                <w:szCs w:val="16"/>
              </w:rPr>
            </w:pPr>
            <w:r w:rsidRPr="00C02D0B">
              <w:rPr>
                <w:rFonts w:ascii="Times New Roman" w:hAnsi="Times New Roman" w:cs="Times New Roman"/>
                <w:b/>
                <w:sz w:val="16"/>
                <w:szCs w:val="16"/>
              </w:rPr>
              <w:t>What will change as we become more independent? How do friendships change as we grow?</w:t>
            </w:r>
          </w:p>
        </w:tc>
      </w:tr>
      <w:tr w:rsidR="0014173B" w:rsidRPr="005D4B5D" w:rsidTr="0069137D">
        <w:trPr>
          <w:trHeight w:val="1279"/>
        </w:trPr>
        <w:tc>
          <w:tcPr>
            <w:tcW w:w="196" w:type="pct"/>
            <w:textDirection w:val="btLr"/>
          </w:tcPr>
          <w:p w:rsidR="0014173B" w:rsidRPr="005D4B5D" w:rsidRDefault="0014173B" w:rsidP="0069137D">
            <w:pPr>
              <w:pStyle w:val="TableParagraph"/>
              <w:spacing w:before="166"/>
              <w:ind w:left="443"/>
              <w:jc w:val="center"/>
              <w:rPr>
                <w:rFonts w:ascii="Kinetic Letters" w:hAnsi="Kinetic Letters"/>
                <w:b/>
                <w:sz w:val="20"/>
                <w:szCs w:val="20"/>
              </w:rPr>
            </w:pPr>
            <w:r w:rsidRPr="005D4B5D">
              <w:rPr>
                <w:rFonts w:ascii="Kinetic Letters" w:hAnsi="Kinetic Letters"/>
                <w:b/>
                <w:sz w:val="20"/>
                <w:szCs w:val="20"/>
              </w:rPr>
              <w:t>*</w:t>
            </w:r>
          </w:p>
        </w:tc>
        <w:tc>
          <w:tcPr>
            <w:tcW w:w="1526" w:type="pct"/>
            <w:gridSpan w:val="2"/>
            <w:shd w:val="clear" w:color="auto" w:fill="B8D9AF"/>
          </w:tcPr>
          <w:p w:rsidR="0014173B" w:rsidRPr="00C02D0B" w:rsidRDefault="0014173B" w:rsidP="0069137D">
            <w:pPr>
              <w:pStyle w:val="TableParagraph"/>
              <w:jc w:val="center"/>
              <w:rPr>
                <w:rFonts w:ascii="Times New Roman" w:hAnsi="Times New Roman" w:cs="Times New Roman"/>
                <w:b/>
                <w:sz w:val="16"/>
                <w:szCs w:val="16"/>
              </w:rPr>
            </w:pPr>
            <w:r w:rsidRPr="00C02D0B">
              <w:rPr>
                <w:rFonts w:ascii="Times New Roman" w:hAnsi="Times New Roman" w:cs="Times New Roman"/>
                <w:b/>
                <w:sz w:val="16"/>
                <w:szCs w:val="16"/>
              </w:rPr>
              <w:t>How can we keep healthy as we grow?</w:t>
            </w:r>
          </w:p>
          <w:p w:rsidR="0014173B" w:rsidRPr="00C02D0B" w:rsidRDefault="0014173B" w:rsidP="0069137D">
            <w:pPr>
              <w:pStyle w:val="TableParagraph"/>
              <w:jc w:val="center"/>
              <w:rPr>
                <w:rFonts w:ascii="Times New Roman" w:hAnsi="Times New Roman" w:cs="Times New Roman"/>
                <w:b/>
                <w:sz w:val="16"/>
                <w:szCs w:val="16"/>
              </w:rPr>
            </w:pPr>
          </w:p>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highlight w:val="yellow"/>
              </w:rPr>
              <w:t>(Excluding Drugs and Alcohol related objectives PSHE Association planning was yet to be released)</w:t>
            </w:r>
          </w:p>
        </w:tc>
        <w:tc>
          <w:tcPr>
            <w:tcW w:w="1472" w:type="pct"/>
            <w:gridSpan w:val="2"/>
            <w:shd w:val="clear" w:color="auto" w:fill="C4E3F4"/>
          </w:tcPr>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rPr>
              <w:t>How can the media influence people?</w:t>
            </w:r>
          </w:p>
        </w:tc>
        <w:tc>
          <w:tcPr>
            <w:tcW w:w="1805" w:type="pct"/>
            <w:gridSpan w:val="2"/>
            <w:shd w:val="clear" w:color="auto" w:fill="F4D4C4"/>
          </w:tcPr>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jc w:val="center"/>
              <w:rPr>
                <w:rFonts w:ascii="Times New Roman" w:hAnsi="Times New Roman" w:cs="Times New Roman"/>
                <w:b/>
                <w:sz w:val="16"/>
                <w:szCs w:val="16"/>
              </w:rPr>
            </w:pPr>
            <w:r w:rsidRPr="00C02D0B">
              <w:rPr>
                <w:rFonts w:ascii="Times New Roman" w:hAnsi="Times New Roman" w:cs="Times New Roman"/>
                <w:b/>
                <w:sz w:val="16"/>
                <w:szCs w:val="16"/>
              </w:rPr>
              <w:t xml:space="preserve">What will change as we become more independent? </w:t>
            </w:r>
          </w:p>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b/>
                <w:sz w:val="16"/>
                <w:szCs w:val="16"/>
              </w:rPr>
              <w:t>How do friendships change as we grow?</w:t>
            </w:r>
          </w:p>
          <w:p w:rsidR="0014173B" w:rsidRPr="00C02D0B" w:rsidRDefault="0014173B" w:rsidP="0069137D">
            <w:pPr>
              <w:pStyle w:val="TableParagraph"/>
              <w:jc w:val="center"/>
              <w:rPr>
                <w:rFonts w:ascii="Times New Roman" w:hAnsi="Times New Roman" w:cs="Times New Roman"/>
                <w:sz w:val="16"/>
                <w:szCs w:val="16"/>
              </w:rPr>
            </w:pPr>
          </w:p>
          <w:p w:rsidR="0014173B" w:rsidRPr="00C02D0B" w:rsidRDefault="0014173B" w:rsidP="0069137D">
            <w:pPr>
              <w:pStyle w:val="TableParagraph"/>
              <w:jc w:val="center"/>
              <w:rPr>
                <w:rFonts w:ascii="Times New Roman" w:hAnsi="Times New Roman" w:cs="Times New Roman"/>
                <w:sz w:val="16"/>
                <w:szCs w:val="16"/>
              </w:rPr>
            </w:pPr>
            <w:r w:rsidRPr="00C02D0B">
              <w:rPr>
                <w:rFonts w:ascii="Times New Roman" w:hAnsi="Times New Roman" w:cs="Times New Roman"/>
                <w:sz w:val="16"/>
                <w:szCs w:val="16"/>
                <w:highlight w:val="yellow"/>
              </w:rPr>
              <w:t>PSHE Focus Day Summer 2 – Drugs and Alcohol</w:t>
            </w:r>
            <w:r w:rsidRPr="00C02D0B">
              <w:rPr>
                <w:rFonts w:ascii="Times New Roman" w:hAnsi="Times New Roman" w:cs="Times New Roman"/>
                <w:sz w:val="16"/>
                <w:szCs w:val="16"/>
              </w:rPr>
              <w:t xml:space="preserve"> using PSHE Association planning and resources.</w:t>
            </w:r>
          </w:p>
        </w:tc>
      </w:tr>
    </w:tbl>
    <w:p w:rsidR="0014173B" w:rsidRPr="005D4B5D" w:rsidRDefault="0014173B" w:rsidP="0014173B">
      <w:pPr>
        <w:spacing w:before="70"/>
        <w:ind w:left="103"/>
        <w:rPr>
          <w:rFonts w:ascii="Kinetic Letters" w:hAnsi="Kinetic Letters"/>
          <w:sz w:val="16"/>
          <w:szCs w:val="16"/>
        </w:rPr>
      </w:pPr>
    </w:p>
    <w:p w:rsidR="0014173B" w:rsidRPr="005D4B5D" w:rsidRDefault="0014173B" w:rsidP="0014173B">
      <w:pPr>
        <w:pStyle w:val="BodyText"/>
        <w:rPr>
          <w:rFonts w:ascii="Kinetic Letters" w:hAnsi="Kinetic Letters"/>
          <w:sz w:val="16"/>
          <w:szCs w:val="16"/>
        </w:rPr>
      </w:pPr>
    </w:p>
    <w:p w:rsidR="0014173B" w:rsidRPr="005D4B5D" w:rsidRDefault="0014173B" w:rsidP="0014173B">
      <w:pPr>
        <w:pStyle w:val="BodyText"/>
        <w:spacing w:before="8"/>
        <w:rPr>
          <w:rFonts w:ascii="Kinetic Letters" w:hAnsi="Kinetic Letters"/>
          <w:sz w:val="16"/>
          <w:szCs w:val="16"/>
        </w:rPr>
      </w:pPr>
    </w:p>
    <w:p w:rsidR="00F16BFB" w:rsidRDefault="00F16BFB"/>
    <w:sectPr w:rsidR="00F16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inetic Letters">
    <w:panose1 w:val="00000000000000000000"/>
    <w:charset w:val="00"/>
    <w:family w:val="modern"/>
    <w:notTrueType/>
    <w:pitch w:val="variable"/>
    <w:sig w:usb0="00000003" w:usb1="00000000" w:usb2="00000000" w:usb3="00000000" w:csb0="00000001" w:csb1="00000000"/>
  </w:font>
  <w:font w:name="Lato Light">
    <w:altName w:val="Calibri"/>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815C2"/>
    <w:multiLevelType w:val="hybridMultilevel"/>
    <w:tmpl w:val="16E007D4"/>
    <w:lvl w:ilvl="0" w:tplc="B8C6F2E0">
      <w:numFmt w:val="bullet"/>
      <w:lvlText w:val="-"/>
      <w:lvlJc w:val="left"/>
      <w:pPr>
        <w:ind w:left="720" w:hanging="360"/>
      </w:pPr>
      <w:rPr>
        <w:rFonts w:ascii="Kinetic Letters" w:eastAsia="Lato Light" w:hAnsi="Kinetic Letters" w:cs="Lato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3B"/>
    <w:rsid w:val="0014173B"/>
    <w:rsid w:val="00543F21"/>
    <w:rsid w:val="008B1032"/>
    <w:rsid w:val="00F16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1EFC9-F877-42B4-9281-E4EFE978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4173B"/>
    <w:pPr>
      <w:widowControl w:val="0"/>
      <w:autoSpaceDE w:val="0"/>
      <w:autoSpaceDN w:val="0"/>
      <w:spacing w:after="0" w:line="240" w:lineRule="auto"/>
    </w:pPr>
    <w:rPr>
      <w:rFonts w:ascii="Lato Light" w:eastAsia="Lato Light" w:hAnsi="Lato Light" w:cs="Lato Light"/>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4173B"/>
    <w:rPr>
      <w:rFonts w:ascii="Lato" w:eastAsia="Lato" w:hAnsi="Lato" w:cs="Lato"/>
      <w:sz w:val="24"/>
      <w:szCs w:val="24"/>
    </w:rPr>
  </w:style>
  <w:style w:type="character" w:customStyle="1" w:styleId="BodyTextChar">
    <w:name w:val="Body Text Char"/>
    <w:basedOn w:val="DefaultParagraphFont"/>
    <w:link w:val="BodyText"/>
    <w:uiPriority w:val="1"/>
    <w:rsid w:val="0014173B"/>
    <w:rPr>
      <w:rFonts w:ascii="Lato" w:eastAsia="Lato" w:hAnsi="Lato" w:cs="Lato"/>
      <w:sz w:val="24"/>
      <w:szCs w:val="24"/>
      <w:lang w:eastAsia="en-GB" w:bidi="en-GB"/>
    </w:rPr>
  </w:style>
  <w:style w:type="paragraph" w:styleId="ListParagraph">
    <w:name w:val="List Paragraph"/>
    <w:basedOn w:val="Normal"/>
    <w:uiPriority w:val="1"/>
    <w:qFormat/>
    <w:rsid w:val="0014173B"/>
    <w:pPr>
      <w:spacing w:before="88"/>
      <w:ind w:left="860" w:hanging="361"/>
    </w:pPr>
    <w:rPr>
      <w:rFonts w:ascii="Lato" w:eastAsia="Lato" w:hAnsi="Lato" w:cs="Lato"/>
    </w:rPr>
  </w:style>
  <w:style w:type="paragraph" w:customStyle="1" w:styleId="TableParagraph">
    <w:name w:val="Table Paragraph"/>
    <w:basedOn w:val="Normal"/>
    <w:uiPriority w:val="1"/>
    <w:qFormat/>
    <w:rsid w:val="00141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Bord</dc:creator>
  <cp:keywords/>
  <dc:description/>
  <cp:lastModifiedBy>Lisa Frankland</cp:lastModifiedBy>
  <cp:revision>2</cp:revision>
  <dcterms:created xsi:type="dcterms:W3CDTF">2022-03-30T14:39:00Z</dcterms:created>
  <dcterms:modified xsi:type="dcterms:W3CDTF">2022-03-30T14:39:00Z</dcterms:modified>
</cp:coreProperties>
</file>